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ED12" w14:textId="77777777" w:rsidR="0049691C" w:rsidRDefault="0049691C">
      <w:pPr>
        <w:rPr>
          <w:rFonts w:ascii="Calibri" w:eastAsia="Calibri" w:hAnsi="Calibri" w:cs="Calibri"/>
        </w:rPr>
      </w:pPr>
    </w:p>
    <w:tbl>
      <w:tblPr>
        <w:tblStyle w:val="a"/>
        <w:tblW w:w="9637"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57"/>
        <w:gridCol w:w="3880"/>
        <w:gridCol w:w="1350"/>
        <w:gridCol w:w="3150"/>
      </w:tblGrid>
      <w:tr w:rsidR="0049691C" w14:paraId="420149F7" w14:textId="77777777" w:rsidTr="240B7EC7">
        <w:trPr>
          <w:trHeight w:val="1778"/>
        </w:trPr>
        <w:tc>
          <w:tcPr>
            <w:tcW w:w="5137" w:type="dxa"/>
            <w:gridSpan w:val="2"/>
            <w:tcBorders>
              <w:bottom w:val="single" w:sz="12" w:space="0" w:color="000000" w:themeColor="text1"/>
            </w:tcBorders>
            <w:vAlign w:val="center"/>
          </w:tcPr>
          <w:p w14:paraId="68DAB530" w14:textId="77777777" w:rsidR="0049691C" w:rsidRDefault="00B304E3">
            <w:pPr>
              <w:pBdr>
                <w:top w:val="nil"/>
                <w:left w:val="nil"/>
                <w:bottom w:val="nil"/>
                <w:right w:val="nil"/>
                <w:between w:val="nil"/>
              </w:pBdr>
              <w:ind w:left="87"/>
              <w:rPr>
                <w:rFonts w:ascii="Calibri" w:eastAsia="Calibri" w:hAnsi="Calibri" w:cs="Calibri"/>
                <w:b/>
                <w:color w:val="000000"/>
                <w:sz w:val="24"/>
                <w:szCs w:val="24"/>
              </w:rPr>
            </w:pPr>
            <w:r>
              <w:rPr>
                <w:rFonts w:ascii="Calibri" w:eastAsia="Calibri" w:hAnsi="Calibri" w:cs="Calibri"/>
                <w:b/>
                <w:color w:val="000000"/>
                <w:sz w:val="24"/>
                <w:szCs w:val="24"/>
              </w:rPr>
              <w:t>Medezeggensschapsraad</w:t>
            </w:r>
          </w:p>
        </w:tc>
        <w:tc>
          <w:tcPr>
            <w:tcW w:w="4500" w:type="dxa"/>
            <w:gridSpan w:val="2"/>
            <w:tcBorders>
              <w:bottom w:val="single" w:sz="12" w:space="0" w:color="000000" w:themeColor="text1"/>
            </w:tcBorders>
            <w:vAlign w:val="center"/>
          </w:tcPr>
          <w:p w14:paraId="2965D0A0" w14:textId="77777777" w:rsidR="0049691C" w:rsidRDefault="00B304E3">
            <w:pPr>
              <w:pBdr>
                <w:top w:val="nil"/>
                <w:left w:val="nil"/>
                <w:bottom w:val="nil"/>
                <w:right w:val="nil"/>
                <w:between w:val="nil"/>
              </w:pBdr>
              <w:ind w:left="61"/>
              <w:rPr>
                <w:rFonts w:ascii="Calibri" w:eastAsia="Calibri" w:hAnsi="Calibri" w:cs="Calibri"/>
                <w:b/>
                <w:color w:val="000000"/>
                <w:sz w:val="24"/>
                <w:szCs w:val="24"/>
              </w:rPr>
            </w:pPr>
            <w:bookmarkStart w:id="0" w:name="gjdgxs" w:colFirst="0" w:colLast="0"/>
            <w:bookmarkEnd w:id="0"/>
            <w:r>
              <w:rPr>
                <w:noProof/>
              </w:rPr>
              <w:drawing>
                <wp:anchor distT="0" distB="0" distL="114300" distR="114300" simplePos="0" relativeHeight="251658240" behindDoc="0" locked="0" layoutInCell="1" hidden="0" allowOverlap="1" wp14:anchorId="3335BB92" wp14:editId="2F698EAE">
                  <wp:simplePos x="0" y="0"/>
                  <wp:positionH relativeFrom="column">
                    <wp:posOffset>-1998979</wp:posOffset>
                  </wp:positionH>
                  <wp:positionV relativeFrom="paragraph">
                    <wp:posOffset>-5079</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057400" cy="1083945"/>
                          </a:xfrm>
                          <a:prstGeom prst="rect">
                            <a:avLst/>
                          </a:prstGeom>
                          <a:ln/>
                        </pic:spPr>
                      </pic:pic>
                    </a:graphicData>
                  </a:graphic>
                </wp:anchor>
              </w:drawing>
            </w:r>
          </w:p>
        </w:tc>
      </w:tr>
      <w:tr w:rsidR="0049691C" w14:paraId="1E90DCC0" w14:textId="77777777" w:rsidTr="240B7EC7">
        <w:tc>
          <w:tcPr>
            <w:tcW w:w="9637" w:type="dxa"/>
            <w:gridSpan w:val="4"/>
            <w:tcBorders>
              <w:top w:val="single" w:sz="12" w:space="0" w:color="000000" w:themeColor="text1"/>
              <w:left w:val="nil"/>
              <w:bottom w:val="single" w:sz="12" w:space="0" w:color="000000" w:themeColor="text1"/>
              <w:right w:val="nil"/>
            </w:tcBorders>
            <w:vAlign w:val="center"/>
          </w:tcPr>
          <w:p w14:paraId="467F5947" w14:textId="77777777" w:rsidR="0049691C" w:rsidRDefault="0049691C">
            <w:pPr>
              <w:pBdr>
                <w:top w:val="nil"/>
                <w:left w:val="nil"/>
                <w:bottom w:val="nil"/>
                <w:right w:val="nil"/>
                <w:between w:val="nil"/>
              </w:pBdr>
              <w:ind w:left="87"/>
              <w:rPr>
                <w:rFonts w:ascii="Calibri" w:eastAsia="Calibri" w:hAnsi="Calibri" w:cs="Calibri"/>
                <w:color w:val="000000"/>
                <w:sz w:val="20"/>
                <w:szCs w:val="20"/>
              </w:rPr>
            </w:pPr>
          </w:p>
        </w:tc>
      </w:tr>
      <w:tr w:rsidR="0049691C" w14:paraId="7E273559" w14:textId="77777777" w:rsidTr="240B7EC7">
        <w:tc>
          <w:tcPr>
            <w:tcW w:w="1257" w:type="dxa"/>
            <w:tcBorders>
              <w:top w:val="single" w:sz="12" w:space="0" w:color="000000" w:themeColor="text1"/>
            </w:tcBorders>
          </w:tcPr>
          <w:p w14:paraId="36717111" w14:textId="77777777" w:rsidR="0049691C" w:rsidRDefault="00B304E3">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Verslag</w:t>
            </w:r>
          </w:p>
        </w:tc>
        <w:tc>
          <w:tcPr>
            <w:tcW w:w="3880" w:type="dxa"/>
            <w:tcBorders>
              <w:top w:val="single" w:sz="12" w:space="0" w:color="000000" w:themeColor="text1"/>
            </w:tcBorders>
          </w:tcPr>
          <w:p w14:paraId="390B5F4F" w14:textId="6BB69AD3" w:rsidR="0049691C" w:rsidRDefault="00A10801">
            <w:pPr>
              <w:pBdr>
                <w:top w:val="nil"/>
                <w:left w:val="nil"/>
                <w:bottom w:val="nil"/>
                <w:right w:val="nil"/>
                <w:between w:val="nil"/>
              </w:pBdr>
              <w:ind w:left="90"/>
              <w:rPr>
                <w:rFonts w:ascii="Calibri" w:eastAsia="Calibri" w:hAnsi="Calibri" w:cs="Calibri"/>
                <w:color w:val="000000"/>
                <w:sz w:val="20"/>
                <w:szCs w:val="20"/>
              </w:rPr>
            </w:pPr>
            <w:r w:rsidRPr="002227CD">
              <w:rPr>
                <w:rFonts w:ascii="Calibri" w:eastAsia="Calibri" w:hAnsi="Calibri" w:cs="Calibri"/>
                <w:color w:val="000000"/>
                <w:sz w:val="20"/>
                <w:szCs w:val="20"/>
                <w:highlight w:val="yellow"/>
              </w:rPr>
              <w:t>[??]</w:t>
            </w:r>
          </w:p>
        </w:tc>
        <w:tc>
          <w:tcPr>
            <w:tcW w:w="1350" w:type="dxa"/>
            <w:tcBorders>
              <w:top w:val="single" w:sz="12" w:space="0" w:color="000000" w:themeColor="text1"/>
            </w:tcBorders>
          </w:tcPr>
          <w:p w14:paraId="04543424" w14:textId="77777777" w:rsidR="0049691C" w:rsidRDefault="00B304E3">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Versie</w:t>
            </w:r>
          </w:p>
        </w:tc>
        <w:tc>
          <w:tcPr>
            <w:tcW w:w="3150" w:type="dxa"/>
            <w:tcBorders>
              <w:top w:val="single" w:sz="12" w:space="0" w:color="000000" w:themeColor="text1"/>
            </w:tcBorders>
          </w:tcPr>
          <w:p w14:paraId="2D6105C6" w14:textId="77777777" w:rsidR="0049691C" w:rsidRDefault="00B304E3">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1</w:t>
            </w:r>
          </w:p>
        </w:tc>
      </w:tr>
      <w:tr w:rsidR="0049691C" w14:paraId="683D651C" w14:textId="77777777" w:rsidTr="240B7EC7">
        <w:tc>
          <w:tcPr>
            <w:tcW w:w="1257" w:type="dxa"/>
            <w:vAlign w:val="bottom"/>
          </w:tcPr>
          <w:p w14:paraId="41368EEB" w14:textId="77777777" w:rsidR="0049691C" w:rsidRDefault="00B304E3">
            <w:pPr>
              <w:pBdr>
                <w:top w:val="nil"/>
                <w:left w:val="nil"/>
                <w:bottom w:val="nil"/>
                <w:right w:val="nil"/>
                <w:between w:val="nil"/>
              </w:pBdr>
              <w:ind w:left="87"/>
              <w:rPr>
                <w:rFonts w:ascii="Calibri" w:eastAsia="Calibri" w:hAnsi="Calibri" w:cs="Calibri"/>
                <w:b/>
                <w:color w:val="000000"/>
                <w:sz w:val="20"/>
                <w:szCs w:val="20"/>
              </w:rPr>
            </w:pPr>
            <w:bookmarkStart w:id="1" w:name="30j0zll" w:colFirst="0" w:colLast="0"/>
            <w:bookmarkEnd w:id="1"/>
            <w:r>
              <w:rPr>
                <w:rFonts w:ascii="Calibri" w:eastAsia="Calibri" w:hAnsi="Calibri" w:cs="Calibri"/>
                <w:b/>
                <w:color w:val="000000"/>
                <w:sz w:val="20"/>
                <w:szCs w:val="20"/>
              </w:rPr>
              <w:t>Datum</w:t>
            </w:r>
          </w:p>
        </w:tc>
        <w:tc>
          <w:tcPr>
            <w:tcW w:w="3880" w:type="dxa"/>
            <w:vAlign w:val="bottom"/>
          </w:tcPr>
          <w:p w14:paraId="6515A350" w14:textId="7FF72ECE" w:rsidR="0049691C" w:rsidRDefault="00A10801">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25 oktober 2021</w:t>
            </w:r>
          </w:p>
        </w:tc>
        <w:tc>
          <w:tcPr>
            <w:tcW w:w="1350" w:type="dxa"/>
          </w:tcPr>
          <w:p w14:paraId="0A271B05" w14:textId="77777777" w:rsidR="0049691C" w:rsidRDefault="00B304E3">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Plaats</w:t>
            </w:r>
          </w:p>
        </w:tc>
        <w:tc>
          <w:tcPr>
            <w:tcW w:w="3150" w:type="dxa"/>
          </w:tcPr>
          <w:p w14:paraId="194431F6" w14:textId="77777777" w:rsidR="0049691C" w:rsidRDefault="00B304E3">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Borculo</w:t>
            </w:r>
          </w:p>
        </w:tc>
      </w:tr>
      <w:tr w:rsidR="0049691C" w14:paraId="7EA5DB65" w14:textId="77777777" w:rsidTr="240B7EC7">
        <w:tc>
          <w:tcPr>
            <w:tcW w:w="1257" w:type="dxa"/>
          </w:tcPr>
          <w:p w14:paraId="165CCC99" w14:textId="77777777" w:rsidR="0049691C" w:rsidRDefault="00B304E3">
            <w:pPr>
              <w:pBdr>
                <w:top w:val="nil"/>
                <w:left w:val="nil"/>
                <w:bottom w:val="nil"/>
                <w:right w:val="nil"/>
                <w:between w:val="nil"/>
              </w:pBdr>
              <w:ind w:left="87"/>
              <w:rPr>
                <w:rFonts w:ascii="Calibri" w:eastAsia="Calibri" w:hAnsi="Calibri" w:cs="Calibri"/>
                <w:b/>
                <w:color w:val="000000"/>
                <w:sz w:val="20"/>
                <w:szCs w:val="20"/>
              </w:rPr>
            </w:pPr>
            <w:bookmarkStart w:id="2" w:name="1fob9te" w:colFirst="0" w:colLast="0"/>
            <w:bookmarkEnd w:id="2"/>
            <w:r>
              <w:rPr>
                <w:rFonts w:ascii="Calibri" w:eastAsia="Calibri" w:hAnsi="Calibri" w:cs="Calibri"/>
                <w:b/>
                <w:color w:val="000000"/>
                <w:sz w:val="20"/>
                <w:szCs w:val="20"/>
              </w:rPr>
              <w:t>Notulist</w:t>
            </w:r>
          </w:p>
        </w:tc>
        <w:tc>
          <w:tcPr>
            <w:tcW w:w="3880" w:type="dxa"/>
          </w:tcPr>
          <w:p w14:paraId="0121D2DE" w14:textId="579A88B4" w:rsidR="0049691C" w:rsidRDefault="00A10801">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Jaap Mengerink</w:t>
            </w:r>
          </w:p>
        </w:tc>
        <w:tc>
          <w:tcPr>
            <w:tcW w:w="1350" w:type="dxa"/>
          </w:tcPr>
          <w:p w14:paraId="09A3347E" w14:textId="77777777" w:rsidR="0049691C" w:rsidRDefault="0049691C">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55216ED6" w14:textId="77777777" w:rsidR="0049691C" w:rsidRDefault="0049691C">
            <w:pPr>
              <w:pBdr>
                <w:top w:val="nil"/>
                <w:left w:val="nil"/>
                <w:bottom w:val="nil"/>
                <w:right w:val="nil"/>
                <w:between w:val="nil"/>
              </w:pBdr>
              <w:ind w:left="87"/>
              <w:rPr>
                <w:rFonts w:ascii="Calibri" w:eastAsia="Calibri" w:hAnsi="Calibri" w:cs="Calibri"/>
                <w:color w:val="000000"/>
                <w:sz w:val="20"/>
                <w:szCs w:val="20"/>
              </w:rPr>
            </w:pPr>
          </w:p>
        </w:tc>
      </w:tr>
      <w:tr w:rsidR="0049691C" w14:paraId="4BD773FF" w14:textId="77777777" w:rsidTr="240B7EC7">
        <w:tc>
          <w:tcPr>
            <w:tcW w:w="1257" w:type="dxa"/>
          </w:tcPr>
          <w:p w14:paraId="3BDEBD82" w14:textId="3AA78137" w:rsidR="0049691C" w:rsidRDefault="00A10801" w:rsidP="00A10801">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Dagv</w:t>
            </w:r>
            <w:r w:rsidR="00B304E3">
              <w:rPr>
                <w:rFonts w:ascii="Calibri" w:eastAsia="Calibri" w:hAnsi="Calibri" w:cs="Calibri"/>
                <w:b/>
                <w:color w:val="000000"/>
                <w:sz w:val="20"/>
                <w:szCs w:val="20"/>
              </w:rPr>
              <w:t>oorzitter</w:t>
            </w:r>
          </w:p>
        </w:tc>
        <w:tc>
          <w:tcPr>
            <w:tcW w:w="3880" w:type="dxa"/>
          </w:tcPr>
          <w:p w14:paraId="6B18FBF7" w14:textId="3F659618" w:rsidR="0049691C" w:rsidRDefault="00A10801">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Michel Ligtenbarg</w:t>
            </w:r>
          </w:p>
        </w:tc>
        <w:tc>
          <w:tcPr>
            <w:tcW w:w="1350" w:type="dxa"/>
          </w:tcPr>
          <w:p w14:paraId="38872778" w14:textId="77777777" w:rsidR="0049691C" w:rsidRDefault="0049691C">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3402006F" w14:textId="77777777" w:rsidR="0049691C" w:rsidRDefault="0049691C">
            <w:pPr>
              <w:pBdr>
                <w:top w:val="nil"/>
                <w:left w:val="nil"/>
                <w:bottom w:val="nil"/>
                <w:right w:val="nil"/>
                <w:between w:val="nil"/>
              </w:pBdr>
              <w:ind w:left="87"/>
              <w:rPr>
                <w:rFonts w:ascii="Calibri" w:eastAsia="Calibri" w:hAnsi="Calibri" w:cs="Calibri"/>
                <w:color w:val="000000"/>
                <w:sz w:val="20"/>
                <w:szCs w:val="20"/>
              </w:rPr>
            </w:pPr>
          </w:p>
        </w:tc>
      </w:tr>
      <w:tr w:rsidR="0049691C" w14:paraId="7A0AF5C4" w14:textId="77777777" w:rsidTr="240B7EC7">
        <w:tc>
          <w:tcPr>
            <w:tcW w:w="9637" w:type="dxa"/>
            <w:gridSpan w:val="4"/>
            <w:tcBorders>
              <w:top w:val="single" w:sz="12" w:space="0" w:color="000000" w:themeColor="text1"/>
              <w:left w:val="nil"/>
              <w:bottom w:val="single" w:sz="12" w:space="0" w:color="000000" w:themeColor="text1"/>
              <w:right w:val="nil"/>
            </w:tcBorders>
            <w:vAlign w:val="center"/>
          </w:tcPr>
          <w:p w14:paraId="2389D707" w14:textId="00B6E1DE" w:rsidR="0049691C" w:rsidRDefault="00B304E3">
            <w:pPr>
              <w:pBdr>
                <w:top w:val="nil"/>
                <w:left w:val="nil"/>
                <w:bottom w:val="nil"/>
                <w:right w:val="nil"/>
                <w:between w:val="nil"/>
              </w:pBdr>
              <w:ind w:left="87"/>
              <w:rPr>
                <w:color w:val="000000"/>
                <w:sz w:val="20"/>
                <w:szCs w:val="20"/>
              </w:rPr>
            </w:pPr>
            <w:r>
              <w:rPr>
                <w:color w:val="000000"/>
                <w:sz w:val="20"/>
                <w:szCs w:val="20"/>
              </w:rPr>
              <w:t xml:space="preserve">Aanwezig: Karin Bonke, Heidi Prinsen, Miranda Klein Leugemors, Co van Schaik, </w:t>
            </w:r>
            <w:r w:rsidR="00A10801">
              <w:rPr>
                <w:color w:val="000000"/>
                <w:sz w:val="20"/>
                <w:szCs w:val="20"/>
              </w:rPr>
              <w:t>Henri Soepenberg, Jaap Mengerink, Stef Doornewaard</w:t>
            </w:r>
            <w:r>
              <w:rPr>
                <w:color w:val="000000"/>
                <w:sz w:val="20"/>
                <w:szCs w:val="20"/>
              </w:rPr>
              <w:t>, Michel Ligtenbarg en Kevin ten Buuren</w:t>
            </w:r>
          </w:p>
        </w:tc>
      </w:tr>
    </w:tbl>
    <w:p w14:paraId="11835252" w14:textId="77777777" w:rsidR="0049691C" w:rsidRDefault="0049691C">
      <w:pPr>
        <w:ind w:left="360"/>
        <w:rPr>
          <w:rFonts w:ascii="Calibri" w:eastAsia="Calibri" w:hAnsi="Calibri" w:cs="Calibri"/>
          <w:b/>
        </w:rPr>
      </w:pPr>
    </w:p>
    <w:tbl>
      <w:tblPr>
        <w:tblStyle w:val="a0"/>
        <w:tblW w:w="9630"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37"/>
        <w:gridCol w:w="7833"/>
        <w:gridCol w:w="1260"/>
      </w:tblGrid>
      <w:tr w:rsidR="0049691C" w14:paraId="6E93C22D" w14:textId="77777777" w:rsidTr="240B7EC7">
        <w:tc>
          <w:tcPr>
            <w:tcW w:w="537" w:type="dxa"/>
            <w:tcBorders>
              <w:top w:val="single" w:sz="12" w:space="0" w:color="000000" w:themeColor="text1"/>
              <w:bottom w:val="single" w:sz="12" w:space="0" w:color="000000" w:themeColor="text1"/>
            </w:tcBorders>
            <w:shd w:val="clear" w:color="auto" w:fill="000080"/>
          </w:tcPr>
          <w:p w14:paraId="75F9DFD7" w14:textId="77777777" w:rsidR="0049691C" w:rsidRDefault="00B304E3">
            <w:pPr>
              <w:jc w:val="center"/>
              <w:rPr>
                <w:rFonts w:ascii="Calibri" w:eastAsia="Calibri" w:hAnsi="Calibri" w:cs="Calibri"/>
                <w:b/>
                <w:color w:val="FFFFFF"/>
                <w:sz w:val="20"/>
                <w:szCs w:val="20"/>
              </w:rPr>
            </w:pPr>
            <w:bookmarkStart w:id="3" w:name="3znysh7" w:colFirst="0" w:colLast="0"/>
            <w:bookmarkEnd w:id="3"/>
            <w:r>
              <w:rPr>
                <w:rFonts w:ascii="Calibri" w:eastAsia="Calibri" w:hAnsi="Calibri" w:cs="Calibri"/>
                <w:b/>
                <w:color w:val="FFFFFF"/>
                <w:sz w:val="20"/>
                <w:szCs w:val="20"/>
              </w:rPr>
              <w:t>Nr.</w:t>
            </w:r>
          </w:p>
        </w:tc>
        <w:tc>
          <w:tcPr>
            <w:tcW w:w="7833" w:type="dxa"/>
            <w:tcBorders>
              <w:top w:val="single" w:sz="12" w:space="0" w:color="000000" w:themeColor="text1"/>
              <w:bottom w:val="single" w:sz="12" w:space="0" w:color="000000" w:themeColor="text1"/>
            </w:tcBorders>
            <w:shd w:val="clear" w:color="auto" w:fill="000080"/>
          </w:tcPr>
          <w:p w14:paraId="0E0D22F6" w14:textId="77777777" w:rsidR="0049691C" w:rsidRDefault="00B304E3">
            <w:pPr>
              <w:jc w:val="both"/>
              <w:rPr>
                <w:rFonts w:ascii="Calibri" w:eastAsia="Calibri" w:hAnsi="Calibri" w:cs="Calibri"/>
                <w:b/>
                <w:color w:val="FFFFFF"/>
                <w:sz w:val="20"/>
                <w:szCs w:val="20"/>
              </w:rPr>
            </w:pPr>
            <w:bookmarkStart w:id="4" w:name="2et92p0" w:colFirst="0" w:colLast="0"/>
            <w:bookmarkEnd w:id="4"/>
            <w:r>
              <w:rPr>
                <w:rFonts w:ascii="Calibri" w:eastAsia="Calibri" w:hAnsi="Calibri" w:cs="Calibri"/>
                <w:b/>
                <w:color w:val="FFFFFF"/>
                <w:sz w:val="20"/>
                <w:szCs w:val="20"/>
              </w:rPr>
              <w:t>Verslag</w:t>
            </w:r>
          </w:p>
        </w:tc>
        <w:tc>
          <w:tcPr>
            <w:tcW w:w="1260" w:type="dxa"/>
            <w:tcBorders>
              <w:top w:val="single" w:sz="12" w:space="0" w:color="000000" w:themeColor="text1"/>
              <w:bottom w:val="single" w:sz="12" w:space="0" w:color="000000" w:themeColor="text1"/>
            </w:tcBorders>
            <w:shd w:val="clear" w:color="auto" w:fill="000080"/>
          </w:tcPr>
          <w:p w14:paraId="2902E18E" w14:textId="77777777" w:rsidR="0049691C" w:rsidRDefault="00B304E3">
            <w:pPr>
              <w:jc w:val="center"/>
              <w:rPr>
                <w:rFonts w:ascii="Calibri" w:eastAsia="Calibri" w:hAnsi="Calibri" w:cs="Calibri"/>
                <w:b/>
                <w:color w:val="FFFFFF"/>
                <w:sz w:val="20"/>
                <w:szCs w:val="20"/>
              </w:rPr>
            </w:pPr>
            <w:r>
              <w:rPr>
                <w:rFonts w:ascii="Calibri" w:eastAsia="Calibri" w:hAnsi="Calibri" w:cs="Calibri"/>
                <w:b/>
                <w:color w:val="FFFFFF"/>
                <w:sz w:val="20"/>
                <w:szCs w:val="20"/>
              </w:rPr>
              <w:t>Actie</w:t>
            </w:r>
          </w:p>
        </w:tc>
      </w:tr>
      <w:tr w:rsidR="0049691C" w14:paraId="4D140078" w14:textId="77777777" w:rsidTr="240B7EC7">
        <w:tc>
          <w:tcPr>
            <w:tcW w:w="537" w:type="dxa"/>
            <w:tcBorders>
              <w:top w:val="single" w:sz="12" w:space="0" w:color="000000" w:themeColor="text1"/>
              <w:bottom w:val="single" w:sz="8" w:space="0" w:color="000000" w:themeColor="text1"/>
            </w:tcBorders>
            <w:shd w:val="clear" w:color="auto" w:fill="FFFF99"/>
          </w:tcPr>
          <w:p w14:paraId="358D1E07"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1.</w:t>
            </w:r>
          </w:p>
        </w:tc>
        <w:tc>
          <w:tcPr>
            <w:tcW w:w="7833" w:type="dxa"/>
            <w:tcBorders>
              <w:top w:val="single" w:sz="12" w:space="0" w:color="000000" w:themeColor="text1"/>
              <w:bottom w:val="single" w:sz="8" w:space="0" w:color="000000" w:themeColor="text1"/>
            </w:tcBorders>
            <w:shd w:val="clear" w:color="auto" w:fill="FFFF99"/>
          </w:tcPr>
          <w:p w14:paraId="01C5B8C1" w14:textId="77777777" w:rsidR="0049691C" w:rsidRDefault="00B304E3">
            <w:pPr>
              <w:jc w:val="both"/>
              <w:rPr>
                <w:rFonts w:ascii="Calibri" w:eastAsia="Calibri" w:hAnsi="Calibri" w:cs="Calibri"/>
                <w:b/>
                <w:sz w:val="20"/>
                <w:szCs w:val="20"/>
              </w:rPr>
            </w:pPr>
            <w:r>
              <w:rPr>
                <w:rFonts w:ascii="Calibri" w:eastAsia="Calibri" w:hAnsi="Calibri" w:cs="Calibri"/>
                <w:b/>
                <w:sz w:val="20"/>
                <w:szCs w:val="20"/>
              </w:rPr>
              <w:t>Opening / Mededelingen</w:t>
            </w:r>
          </w:p>
        </w:tc>
        <w:tc>
          <w:tcPr>
            <w:tcW w:w="1260" w:type="dxa"/>
            <w:tcBorders>
              <w:top w:val="single" w:sz="12" w:space="0" w:color="000000" w:themeColor="text1"/>
              <w:bottom w:val="single" w:sz="8" w:space="0" w:color="000000" w:themeColor="text1"/>
            </w:tcBorders>
            <w:shd w:val="clear" w:color="auto" w:fill="FFFF99"/>
          </w:tcPr>
          <w:p w14:paraId="194D7F29" w14:textId="77777777" w:rsidR="0049691C" w:rsidRDefault="0049691C">
            <w:pPr>
              <w:jc w:val="center"/>
              <w:rPr>
                <w:rFonts w:ascii="Calibri" w:eastAsia="Calibri" w:hAnsi="Calibri" w:cs="Calibri"/>
                <w:b/>
                <w:sz w:val="20"/>
                <w:szCs w:val="20"/>
              </w:rPr>
            </w:pPr>
          </w:p>
        </w:tc>
      </w:tr>
      <w:tr w:rsidR="0049691C" w14:paraId="52652399" w14:textId="77777777" w:rsidTr="240B7EC7">
        <w:trPr>
          <w:trHeight w:val="278"/>
        </w:trPr>
        <w:tc>
          <w:tcPr>
            <w:tcW w:w="537" w:type="dxa"/>
            <w:tcBorders>
              <w:top w:val="single" w:sz="8" w:space="0" w:color="000000" w:themeColor="text1"/>
            </w:tcBorders>
          </w:tcPr>
          <w:p w14:paraId="1362CB65" w14:textId="77777777" w:rsidR="0049691C" w:rsidRDefault="0049691C">
            <w:pPr>
              <w:jc w:val="right"/>
              <w:rPr>
                <w:rFonts w:ascii="Calibri" w:eastAsia="Calibri" w:hAnsi="Calibri" w:cs="Calibri"/>
                <w:i/>
                <w:sz w:val="20"/>
                <w:szCs w:val="20"/>
              </w:rPr>
            </w:pPr>
          </w:p>
        </w:tc>
        <w:tc>
          <w:tcPr>
            <w:tcW w:w="7833" w:type="dxa"/>
            <w:tcBorders>
              <w:top w:val="single" w:sz="8" w:space="0" w:color="000000" w:themeColor="text1"/>
            </w:tcBorders>
          </w:tcPr>
          <w:p w14:paraId="5021A653" w14:textId="25ACA2B6" w:rsidR="0049691C" w:rsidRDefault="00A10801" w:rsidP="00F1301D">
            <w:pPr>
              <w:jc w:val="both"/>
            </w:pPr>
            <w:r>
              <w:t>Michel</w:t>
            </w:r>
            <w:r w:rsidR="00B304E3">
              <w:t xml:space="preserve"> heet iedereen welkom en opent de vergadering.</w:t>
            </w:r>
            <w:r>
              <w:t xml:space="preserve"> Vandaag een reguliere </w:t>
            </w:r>
            <w:r w:rsidR="00F1301D">
              <w:t xml:space="preserve">mr-vergadering en een deel met </w:t>
            </w:r>
            <w:r w:rsidR="00F02867">
              <w:t>CvB.</w:t>
            </w:r>
            <w:r>
              <w:t xml:space="preserve"> </w:t>
            </w:r>
            <w:r w:rsidR="00A57A20">
              <w:t xml:space="preserve">Naar aanleiding van de vraag wie vanavond notuleert wordt besloten dat de voorzitter van de vorige vergadering de notulen van de daaropvolgende vergadering verzorgt. Jaap zal daarom deze vergadering notuleren. </w:t>
            </w:r>
          </w:p>
        </w:tc>
        <w:tc>
          <w:tcPr>
            <w:tcW w:w="1260" w:type="dxa"/>
            <w:tcBorders>
              <w:top w:val="single" w:sz="8" w:space="0" w:color="000000" w:themeColor="text1"/>
            </w:tcBorders>
          </w:tcPr>
          <w:p w14:paraId="35F6A6AE" w14:textId="77777777" w:rsidR="0049691C" w:rsidRDefault="0049691C">
            <w:pPr>
              <w:rPr>
                <w:rFonts w:ascii="Calibri" w:eastAsia="Calibri" w:hAnsi="Calibri" w:cs="Calibri"/>
                <w:b/>
                <w:sz w:val="20"/>
                <w:szCs w:val="20"/>
              </w:rPr>
            </w:pPr>
          </w:p>
        </w:tc>
      </w:tr>
      <w:tr w:rsidR="0049691C" w14:paraId="25346CD1" w14:textId="77777777" w:rsidTr="240B7EC7">
        <w:tc>
          <w:tcPr>
            <w:tcW w:w="537" w:type="dxa"/>
            <w:tcBorders>
              <w:bottom w:val="single" w:sz="8" w:space="0" w:color="000000" w:themeColor="text1"/>
            </w:tcBorders>
            <w:shd w:val="clear" w:color="auto" w:fill="FFFF99"/>
          </w:tcPr>
          <w:p w14:paraId="0D137BE0"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2.</w:t>
            </w:r>
          </w:p>
        </w:tc>
        <w:tc>
          <w:tcPr>
            <w:tcW w:w="7833" w:type="dxa"/>
            <w:tcBorders>
              <w:bottom w:val="single" w:sz="8" w:space="0" w:color="000000" w:themeColor="text1"/>
            </w:tcBorders>
            <w:shd w:val="clear" w:color="auto" w:fill="FFFF99"/>
          </w:tcPr>
          <w:p w14:paraId="3F840B4E" w14:textId="77777777" w:rsidR="0049691C" w:rsidRDefault="00B304E3">
            <w:pPr>
              <w:jc w:val="both"/>
              <w:rPr>
                <w:rFonts w:ascii="Calibri" w:eastAsia="Calibri" w:hAnsi="Calibri" w:cs="Calibri"/>
                <w:b/>
                <w:sz w:val="20"/>
                <w:szCs w:val="20"/>
              </w:rPr>
            </w:pPr>
            <w:r>
              <w:rPr>
                <w:rFonts w:ascii="Calibri" w:eastAsia="Calibri" w:hAnsi="Calibri" w:cs="Calibri"/>
                <w:b/>
                <w:sz w:val="20"/>
                <w:szCs w:val="20"/>
              </w:rPr>
              <w:t>Notulen / Actiepunten</w:t>
            </w:r>
          </w:p>
        </w:tc>
        <w:tc>
          <w:tcPr>
            <w:tcW w:w="1260" w:type="dxa"/>
            <w:tcBorders>
              <w:bottom w:val="single" w:sz="8" w:space="0" w:color="000000" w:themeColor="text1"/>
            </w:tcBorders>
            <w:shd w:val="clear" w:color="auto" w:fill="FFFF99"/>
          </w:tcPr>
          <w:p w14:paraId="47B27B63" w14:textId="77777777" w:rsidR="0049691C" w:rsidRDefault="0049691C">
            <w:pPr>
              <w:jc w:val="center"/>
              <w:rPr>
                <w:rFonts w:ascii="Calibri" w:eastAsia="Calibri" w:hAnsi="Calibri" w:cs="Calibri"/>
                <w:b/>
                <w:sz w:val="20"/>
                <w:szCs w:val="20"/>
              </w:rPr>
            </w:pPr>
          </w:p>
        </w:tc>
      </w:tr>
      <w:tr w:rsidR="0049691C" w14:paraId="7A77E8E0" w14:textId="77777777" w:rsidTr="240B7EC7">
        <w:trPr>
          <w:trHeight w:val="218"/>
        </w:trPr>
        <w:tc>
          <w:tcPr>
            <w:tcW w:w="537" w:type="dxa"/>
            <w:tcBorders>
              <w:top w:val="single" w:sz="8" w:space="0" w:color="000000" w:themeColor="text1"/>
              <w:bottom w:val="single" w:sz="8" w:space="0" w:color="000000" w:themeColor="text1"/>
            </w:tcBorders>
            <w:shd w:val="clear" w:color="auto" w:fill="auto"/>
          </w:tcPr>
          <w:p w14:paraId="673F5E52" w14:textId="77777777" w:rsidR="0049691C" w:rsidRDefault="0049691C">
            <w:pPr>
              <w:jc w:val="right"/>
              <w:rPr>
                <w:rFonts w:ascii="Calibri" w:eastAsia="Calibri" w:hAnsi="Calibri" w:cs="Calibri"/>
                <w:b/>
                <w:sz w:val="20"/>
                <w:szCs w:val="20"/>
              </w:rPr>
            </w:pPr>
          </w:p>
        </w:tc>
        <w:tc>
          <w:tcPr>
            <w:tcW w:w="7833" w:type="dxa"/>
            <w:tcBorders>
              <w:top w:val="single" w:sz="8" w:space="0" w:color="000000" w:themeColor="text1"/>
              <w:bottom w:val="single" w:sz="8" w:space="0" w:color="000000" w:themeColor="text1"/>
            </w:tcBorders>
            <w:shd w:val="clear" w:color="auto" w:fill="auto"/>
          </w:tcPr>
          <w:p w14:paraId="0EA3FA0B" w14:textId="77777777" w:rsidR="0049691C" w:rsidRDefault="00A57A20" w:rsidP="006C33F2">
            <w:pPr>
              <w:jc w:val="both"/>
            </w:pPr>
            <w:r>
              <w:t xml:space="preserve">De notulen van 21 september worden besproken. Gevraagd wordt of al gesproken is over een eventuele </w:t>
            </w:r>
            <w:r w:rsidR="00F02867">
              <w:t>besteding van</w:t>
            </w:r>
            <w:r>
              <w:t xml:space="preserve"> de OR-gelden. De personeelsgeleding zal hierover nog over spreken. De datum voor de cursus </w:t>
            </w:r>
            <w:r w:rsidR="0055565E">
              <w:t>‘</w:t>
            </w:r>
            <w:r>
              <w:t>fusie</w:t>
            </w:r>
            <w:r w:rsidR="0055565E">
              <w:t>’</w:t>
            </w:r>
            <w:r>
              <w:t xml:space="preserve"> is gepland</w:t>
            </w:r>
            <w:r w:rsidR="00F02867">
              <w:t xml:space="preserve"> op 26 oktober. De cursus vindt plaats bij de Heuvelschool</w:t>
            </w:r>
            <w:r>
              <w:t>. Vanuit de Keizel &amp; Kei zullen 3 mr-leden aansluiten. Ook Co van Schaik is gevraagd om aan te sluiten. Zo heeft iedereen dezelfde kennis en weet een ieder welke rol/wie he</w:t>
            </w:r>
            <w:r w:rsidR="00F1301D">
              <w:t>eft.</w:t>
            </w:r>
          </w:p>
          <w:p w14:paraId="05126C2D" w14:textId="6F67FD36" w:rsidR="0055565E" w:rsidRDefault="0055565E" w:rsidP="006C33F2">
            <w:pPr>
              <w:jc w:val="both"/>
              <w:rPr>
                <w:rFonts w:ascii="Calibri" w:eastAsia="Calibri" w:hAnsi="Calibri" w:cs="Calibri"/>
                <w:sz w:val="20"/>
                <w:szCs w:val="20"/>
              </w:rPr>
            </w:pPr>
            <w:r>
              <w:t>De notulen worden vastgesteld</w:t>
            </w:r>
          </w:p>
        </w:tc>
        <w:tc>
          <w:tcPr>
            <w:tcW w:w="1260" w:type="dxa"/>
            <w:tcBorders>
              <w:top w:val="single" w:sz="8" w:space="0" w:color="000000" w:themeColor="text1"/>
              <w:bottom w:val="single" w:sz="8" w:space="0" w:color="000000" w:themeColor="text1"/>
            </w:tcBorders>
            <w:shd w:val="clear" w:color="auto" w:fill="auto"/>
          </w:tcPr>
          <w:p w14:paraId="2ECC9B8B" w14:textId="77777777" w:rsidR="0049691C" w:rsidRDefault="0049691C">
            <w:pPr>
              <w:rPr>
                <w:rFonts w:ascii="Calibri" w:eastAsia="Calibri" w:hAnsi="Calibri" w:cs="Calibri"/>
                <w:b/>
                <w:sz w:val="20"/>
                <w:szCs w:val="20"/>
              </w:rPr>
            </w:pPr>
          </w:p>
        </w:tc>
      </w:tr>
      <w:tr w:rsidR="0049691C" w14:paraId="25B87A11" w14:textId="77777777" w:rsidTr="240B7EC7">
        <w:tc>
          <w:tcPr>
            <w:tcW w:w="537" w:type="dxa"/>
            <w:tcBorders>
              <w:top w:val="single" w:sz="8" w:space="0" w:color="000000" w:themeColor="text1"/>
              <w:bottom w:val="single" w:sz="8" w:space="0" w:color="000000" w:themeColor="text1"/>
            </w:tcBorders>
            <w:shd w:val="clear" w:color="auto" w:fill="FFFF99"/>
          </w:tcPr>
          <w:p w14:paraId="652DE138"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3.</w:t>
            </w:r>
          </w:p>
        </w:tc>
        <w:tc>
          <w:tcPr>
            <w:tcW w:w="7833" w:type="dxa"/>
            <w:tcBorders>
              <w:top w:val="single" w:sz="8" w:space="0" w:color="000000" w:themeColor="text1"/>
              <w:bottom w:val="single" w:sz="8" w:space="0" w:color="000000" w:themeColor="text1"/>
            </w:tcBorders>
            <w:shd w:val="clear" w:color="auto" w:fill="FFFF99"/>
          </w:tcPr>
          <w:p w14:paraId="2C260753" w14:textId="6B7FBE10" w:rsidR="0049691C" w:rsidRDefault="006C33F2">
            <w:pPr>
              <w:rPr>
                <w:rFonts w:ascii="Calibri" w:eastAsia="Calibri" w:hAnsi="Calibri" w:cs="Calibri"/>
                <w:b/>
                <w:sz w:val="20"/>
                <w:szCs w:val="20"/>
              </w:rPr>
            </w:pPr>
            <w:r>
              <w:rPr>
                <w:rFonts w:ascii="Calibri" w:eastAsia="Calibri" w:hAnsi="Calibri" w:cs="Calibri"/>
                <w:b/>
                <w:sz w:val="20"/>
                <w:szCs w:val="20"/>
              </w:rPr>
              <w:t>Begroting mr</w:t>
            </w:r>
          </w:p>
        </w:tc>
        <w:tc>
          <w:tcPr>
            <w:tcW w:w="1260" w:type="dxa"/>
            <w:tcBorders>
              <w:top w:val="single" w:sz="8" w:space="0" w:color="000000" w:themeColor="text1"/>
              <w:bottom w:val="single" w:sz="8" w:space="0" w:color="000000" w:themeColor="text1"/>
            </w:tcBorders>
            <w:shd w:val="clear" w:color="auto" w:fill="FFFF99"/>
          </w:tcPr>
          <w:p w14:paraId="49F3B6CC" w14:textId="77777777" w:rsidR="0049691C" w:rsidRDefault="0049691C">
            <w:pPr>
              <w:jc w:val="center"/>
              <w:rPr>
                <w:rFonts w:ascii="Calibri" w:eastAsia="Calibri" w:hAnsi="Calibri" w:cs="Calibri"/>
                <w:b/>
                <w:sz w:val="20"/>
                <w:szCs w:val="20"/>
              </w:rPr>
            </w:pPr>
          </w:p>
        </w:tc>
      </w:tr>
      <w:tr w:rsidR="0049691C" w14:paraId="2CFDD03C" w14:textId="77777777" w:rsidTr="240B7EC7">
        <w:tc>
          <w:tcPr>
            <w:tcW w:w="537" w:type="dxa"/>
            <w:tcBorders>
              <w:top w:val="single" w:sz="8" w:space="0" w:color="000000" w:themeColor="text1"/>
              <w:bottom w:val="single" w:sz="4" w:space="0" w:color="000000" w:themeColor="text1"/>
            </w:tcBorders>
          </w:tcPr>
          <w:p w14:paraId="312F9C5E" w14:textId="77777777" w:rsidR="0049691C" w:rsidRDefault="0049691C">
            <w:pPr>
              <w:jc w:val="right"/>
              <w:rPr>
                <w:rFonts w:ascii="Calibri" w:eastAsia="Calibri" w:hAnsi="Calibri" w:cs="Calibri"/>
                <w:i/>
                <w:sz w:val="20"/>
                <w:szCs w:val="20"/>
              </w:rPr>
            </w:pPr>
          </w:p>
        </w:tc>
        <w:tc>
          <w:tcPr>
            <w:tcW w:w="7833" w:type="dxa"/>
            <w:tcBorders>
              <w:top w:val="single" w:sz="8" w:space="0" w:color="000000" w:themeColor="text1"/>
              <w:bottom w:val="single" w:sz="4" w:space="0" w:color="000000" w:themeColor="text1"/>
            </w:tcBorders>
          </w:tcPr>
          <w:p w14:paraId="2E2B58DC" w14:textId="4F584FED" w:rsidR="0049691C" w:rsidRDefault="006C33F2" w:rsidP="00F02867">
            <w:pPr>
              <w:rPr>
                <w:rFonts w:ascii="Calibri" w:eastAsia="Calibri" w:hAnsi="Calibri" w:cs="Calibri"/>
                <w:sz w:val="20"/>
                <w:szCs w:val="20"/>
              </w:rPr>
            </w:pPr>
            <w:r>
              <w:rPr>
                <w:rFonts w:eastAsia="Calibri" w:cs="Calibri"/>
              </w:rPr>
              <w:t xml:space="preserve">De MR dient elk jaar een begroting in te dienen, zodat het geld </w:t>
            </w:r>
            <w:r w:rsidR="00F02867">
              <w:rPr>
                <w:rFonts w:eastAsia="Calibri" w:cs="Calibri"/>
              </w:rPr>
              <w:t>“</w:t>
            </w:r>
            <w:r>
              <w:rPr>
                <w:rFonts w:eastAsia="Calibri" w:cs="Calibri"/>
              </w:rPr>
              <w:t>gelabeld</w:t>
            </w:r>
            <w:r w:rsidR="00F02867">
              <w:rPr>
                <w:rFonts w:eastAsia="Calibri" w:cs="Calibri"/>
              </w:rPr>
              <w:t>”</w:t>
            </w:r>
            <w:r>
              <w:rPr>
                <w:rFonts w:eastAsia="Calibri" w:cs="Calibri"/>
              </w:rPr>
              <w:t xml:space="preserve"> kan worden. </w:t>
            </w:r>
            <w:r w:rsidR="00F02867">
              <w:rPr>
                <w:rFonts w:eastAsia="Calibri" w:cs="Calibri"/>
              </w:rPr>
              <w:t>De uitgave</w:t>
            </w:r>
            <w:r w:rsidR="0055565E">
              <w:rPr>
                <w:rFonts w:eastAsia="Calibri" w:cs="Calibri"/>
              </w:rPr>
              <w:t>n</w:t>
            </w:r>
            <w:r w:rsidR="00F02867">
              <w:rPr>
                <w:rFonts w:eastAsia="Calibri" w:cs="Calibri"/>
              </w:rPr>
              <w:t xml:space="preserve"> over 2021 zijn</w:t>
            </w:r>
            <w:r>
              <w:rPr>
                <w:rFonts w:eastAsia="Calibri" w:cs="Calibri"/>
              </w:rPr>
              <w:t xml:space="preserve"> conform begroting. De cursus zal iets duurder worden, maar hier zal de MR van de Kiezel &amp; Kei in participeren. Jaap zal voor de volgende vergadering een opzet maken voor de begroting van 2022. </w:t>
            </w:r>
          </w:p>
        </w:tc>
        <w:tc>
          <w:tcPr>
            <w:tcW w:w="1260" w:type="dxa"/>
            <w:tcBorders>
              <w:top w:val="single" w:sz="8" w:space="0" w:color="000000" w:themeColor="text1"/>
              <w:bottom w:val="single" w:sz="4" w:space="0" w:color="000000" w:themeColor="text1"/>
            </w:tcBorders>
          </w:tcPr>
          <w:p w14:paraId="4FFCB6CE" w14:textId="77777777" w:rsidR="0049691C" w:rsidRDefault="0049691C">
            <w:pPr>
              <w:jc w:val="center"/>
              <w:rPr>
                <w:rFonts w:ascii="Calibri" w:eastAsia="Calibri" w:hAnsi="Calibri" w:cs="Calibri"/>
                <w:b/>
                <w:sz w:val="20"/>
                <w:szCs w:val="20"/>
              </w:rPr>
            </w:pPr>
          </w:p>
        </w:tc>
      </w:tr>
      <w:tr w:rsidR="0049691C" w14:paraId="2707D334" w14:textId="77777777" w:rsidTr="240B7EC7">
        <w:tc>
          <w:tcPr>
            <w:tcW w:w="537" w:type="dxa"/>
            <w:tcBorders>
              <w:top w:val="single" w:sz="4" w:space="0" w:color="000000" w:themeColor="text1"/>
              <w:bottom w:val="single" w:sz="4" w:space="0" w:color="000000" w:themeColor="text1"/>
            </w:tcBorders>
            <w:shd w:val="clear" w:color="auto" w:fill="FFFF99"/>
          </w:tcPr>
          <w:p w14:paraId="202A47A5"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4.</w:t>
            </w:r>
          </w:p>
        </w:tc>
        <w:tc>
          <w:tcPr>
            <w:tcW w:w="7833" w:type="dxa"/>
            <w:tcBorders>
              <w:top w:val="single" w:sz="4" w:space="0" w:color="000000" w:themeColor="text1"/>
              <w:bottom w:val="single" w:sz="4" w:space="0" w:color="000000" w:themeColor="text1"/>
            </w:tcBorders>
            <w:shd w:val="clear" w:color="auto" w:fill="FFFF99"/>
          </w:tcPr>
          <w:p w14:paraId="110B411D" w14:textId="75513048" w:rsidR="0049691C" w:rsidRDefault="006C33F2">
            <w:pPr>
              <w:rPr>
                <w:rFonts w:ascii="Calibri" w:eastAsia="Calibri" w:hAnsi="Calibri" w:cs="Calibri"/>
                <w:b/>
                <w:sz w:val="20"/>
                <w:szCs w:val="20"/>
              </w:rPr>
            </w:pPr>
            <w:r>
              <w:rPr>
                <w:rFonts w:ascii="Calibri" w:eastAsia="Calibri" w:hAnsi="Calibri" w:cs="Calibri"/>
                <w:b/>
                <w:sz w:val="20"/>
                <w:szCs w:val="20"/>
              </w:rPr>
              <w:t>Beheer website</w:t>
            </w:r>
          </w:p>
        </w:tc>
        <w:tc>
          <w:tcPr>
            <w:tcW w:w="1260" w:type="dxa"/>
            <w:tcBorders>
              <w:top w:val="single" w:sz="4" w:space="0" w:color="000000" w:themeColor="text1"/>
              <w:bottom w:val="single" w:sz="4" w:space="0" w:color="000000" w:themeColor="text1"/>
            </w:tcBorders>
            <w:shd w:val="clear" w:color="auto" w:fill="FFFF99"/>
          </w:tcPr>
          <w:p w14:paraId="77CDA38A" w14:textId="77777777" w:rsidR="0049691C" w:rsidRDefault="0049691C">
            <w:pPr>
              <w:jc w:val="center"/>
              <w:rPr>
                <w:rFonts w:ascii="Calibri" w:eastAsia="Calibri" w:hAnsi="Calibri" w:cs="Calibri"/>
                <w:b/>
                <w:sz w:val="20"/>
                <w:szCs w:val="20"/>
              </w:rPr>
            </w:pPr>
          </w:p>
        </w:tc>
      </w:tr>
      <w:tr w:rsidR="0049691C" w14:paraId="500CDCD0" w14:textId="77777777" w:rsidTr="240B7EC7">
        <w:tc>
          <w:tcPr>
            <w:tcW w:w="537" w:type="dxa"/>
            <w:tcBorders>
              <w:top w:val="single" w:sz="4" w:space="0" w:color="000000" w:themeColor="text1"/>
              <w:bottom w:val="single" w:sz="4" w:space="0" w:color="000000" w:themeColor="text1"/>
            </w:tcBorders>
          </w:tcPr>
          <w:p w14:paraId="723E4548" w14:textId="77777777" w:rsidR="0049691C" w:rsidRDefault="0049691C">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59F4E1BA" w14:textId="309F748A" w:rsidR="0049691C" w:rsidRDefault="006C33F2" w:rsidP="0055565E">
            <w:r>
              <w:t xml:space="preserve">Met betrekking tot het websitebeheer (actueel houden informatie MR/plaatsen notulen) zal Kevin bij Bjorn navragen wie dit doet/of dit eenvoudig zelf te doen is. </w:t>
            </w:r>
          </w:p>
        </w:tc>
        <w:tc>
          <w:tcPr>
            <w:tcW w:w="1260" w:type="dxa"/>
            <w:tcBorders>
              <w:top w:val="single" w:sz="4" w:space="0" w:color="000000" w:themeColor="text1"/>
              <w:bottom w:val="single" w:sz="4" w:space="0" w:color="000000" w:themeColor="text1"/>
            </w:tcBorders>
          </w:tcPr>
          <w:p w14:paraId="22847F1A" w14:textId="77777777" w:rsidR="0049691C" w:rsidRDefault="0049691C">
            <w:pPr>
              <w:jc w:val="center"/>
              <w:rPr>
                <w:rFonts w:ascii="Calibri" w:eastAsia="Calibri" w:hAnsi="Calibri" w:cs="Calibri"/>
                <w:b/>
                <w:sz w:val="20"/>
                <w:szCs w:val="20"/>
              </w:rPr>
            </w:pPr>
          </w:p>
        </w:tc>
      </w:tr>
      <w:tr w:rsidR="0049691C" w14:paraId="0BA7015D" w14:textId="77777777" w:rsidTr="240B7EC7">
        <w:tc>
          <w:tcPr>
            <w:tcW w:w="537" w:type="dxa"/>
            <w:tcBorders>
              <w:top w:val="single" w:sz="4" w:space="0" w:color="000000" w:themeColor="text1"/>
              <w:bottom w:val="single" w:sz="4" w:space="0" w:color="000000" w:themeColor="text1"/>
            </w:tcBorders>
            <w:shd w:val="clear" w:color="auto" w:fill="FFFF99"/>
          </w:tcPr>
          <w:p w14:paraId="188005A3"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5.</w:t>
            </w:r>
          </w:p>
        </w:tc>
        <w:tc>
          <w:tcPr>
            <w:tcW w:w="7833" w:type="dxa"/>
            <w:tcBorders>
              <w:top w:val="single" w:sz="4" w:space="0" w:color="000000" w:themeColor="text1"/>
              <w:bottom w:val="single" w:sz="4" w:space="0" w:color="000000" w:themeColor="text1"/>
            </w:tcBorders>
            <w:shd w:val="clear" w:color="auto" w:fill="FFFF99"/>
          </w:tcPr>
          <w:p w14:paraId="0264EB2D" w14:textId="62A542A9" w:rsidR="0049691C" w:rsidRDefault="006C33F2">
            <w:pPr>
              <w:rPr>
                <w:rFonts w:ascii="Calibri" w:eastAsia="Calibri" w:hAnsi="Calibri" w:cs="Calibri"/>
                <w:b/>
                <w:sz w:val="20"/>
                <w:szCs w:val="20"/>
              </w:rPr>
            </w:pPr>
            <w:r>
              <w:rPr>
                <w:rFonts w:ascii="Calibri" w:eastAsia="Calibri" w:hAnsi="Calibri" w:cs="Calibri"/>
                <w:b/>
                <w:sz w:val="20"/>
                <w:szCs w:val="20"/>
              </w:rPr>
              <w:t>Jaarverslag/jaarvergadering</w:t>
            </w:r>
          </w:p>
        </w:tc>
        <w:tc>
          <w:tcPr>
            <w:tcW w:w="1260" w:type="dxa"/>
            <w:tcBorders>
              <w:top w:val="single" w:sz="4" w:space="0" w:color="000000" w:themeColor="text1"/>
              <w:bottom w:val="single" w:sz="4" w:space="0" w:color="000000" w:themeColor="text1"/>
            </w:tcBorders>
            <w:shd w:val="clear" w:color="auto" w:fill="FFFF99"/>
          </w:tcPr>
          <w:p w14:paraId="749ED039" w14:textId="77777777" w:rsidR="0049691C" w:rsidRDefault="0049691C">
            <w:pPr>
              <w:jc w:val="center"/>
              <w:rPr>
                <w:rFonts w:ascii="Calibri" w:eastAsia="Calibri" w:hAnsi="Calibri" w:cs="Calibri"/>
                <w:b/>
                <w:sz w:val="20"/>
                <w:szCs w:val="20"/>
              </w:rPr>
            </w:pPr>
          </w:p>
        </w:tc>
      </w:tr>
      <w:tr w:rsidR="0049691C" w14:paraId="2CC6A38C" w14:textId="77777777" w:rsidTr="240B7EC7">
        <w:tc>
          <w:tcPr>
            <w:tcW w:w="537" w:type="dxa"/>
            <w:tcBorders>
              <w:top w:val="single" w:sz="4" w:space="0" w:color="000000" w:themeColor="text1"/>
              <w:bottom w:val="single" w:sz="4" w:space="0" w:color="000000" w:themeColor="text1"/>
            </w:tcBorders>
          </w:tcPr>
          <w:p w14:paraId="20EC117F" w14:textId="77777777" w:rsidR="0049691C" w:rsidRDefault="0049691C">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1B67FE45" w14:textId="7D670F4B" w:rsidR="00CE0410" w:rsidRDefault="006C33F2" w:rsidP="00F02867">
            <w:pPr>
              <w:rPr>
                <w:rFonts w:ascii="Calibri" w:eastAsia="Calibri" w:hAnsi="Calibri" w:cs="Calibri"/>
                <w:sz w:val="20"/>
                <w:szCs w:val="20"/>
              </w:rPr>
            </w:pPr>
            <w:r w:rsidRPr="00F02867">
              <w:t xml:space="preserve">Voor de jaarvergadering is een nieuwe datum voorgesteld in verband dat op 23 november ook een informatieavond is van het Staring College. Er is een datumprikker uitgestuurd aan de OR en de MR – leden. Karin heeft aangeboden het jaarverslag op te maken met hulp van Kevin. Heidi zal de uitnodiging voor de jaarvergadering uitsturen. </w:t>
            </w:r>
            <w:r>
              <w:rPr>
                <w:rFonts w:ascii="Calibri" w:eastAsia="Calibri" w:hAnsi="Calibri" w:cs="Calibri"/>
                <w:sz w:val="20"/>
                <w:szCs w:val="20"/>
              </w:rPr>
              <w:t xml:space="preserve"> </w:t>
            </w:r>
          </w:p>
        </w:tc>
        <w:tc>
          <w:tcPr>
            <w:tcW w:w="1260" w:type="dxa"/>
            <w:tcBorders>
              <w:top w:val="single" w:sz="4" w:space="0" w:color="000000" w:themeColor="text1"/>
              <w:bottom w:val="single" w:sz="4" w:space="0" w:color="000000" w:themeColor="text1"/>
            </w:tcBorders>
          </w:tcPr>
          <w:p w14:paraId="7F925B54" w14:textId="77777777" w:rsidR="0049691C" w:rsidRDefault="0049691C">
            <w:pPr>
              <w:rPr>
                <w:rFonts w:ascii="Calibri" w:eastAsia="Calibri" w:hAnsi="Calibri" w:cs="Calibri"/>
                <w:b/>
                <w:sz w:val="20"/>
                <w:szCs w:val="20"/>
              </w:rPr>
            </w:pPr>
          </w:p>
        </w:tc>
      </w:tr>
      <w:tr w:rsidR="0049691C" w14:paraId="348EDC9F" w14:textId="77777777" w:rsidTr="240B7EC7">
        <w:tc>
          <w:tcPr>
            <w:tcW w:w="537" w:type="dxa"/>
            <w:tcBorders>
              <w:top w:val="single" w:sz="4" w:space="0" w:color="000000" w:themeColor="text1"/>
              <w:bottom w:val="single" w:sz="4" w:space="0" w:color="000000" w:themeColor="text1"/>
            </w:tcBorders>
            <w:shd w:val="clear" w:color="auto" w:fill="FFFF99"/>
          </w:tcPr>
          <w:p w14:paraId="5B7CF96A" w14:textId="77777777" w:rsidR="0049691C" w:rsidRDefault="00B304E3">
            <w:pPr>
              <w:jc w:val="right"/>
              <w:rPr>
                <w:rFonts w:ascii="Calibri" w:eastAsia="Calibri" w:hAnsi="Calibri" w:cs="Calibri"/>
                <w:b/>
                <w:sz w:val="20"/>
                <w:szCs w:val="20"/>
              </w:rPr>
            </w:pPr>
            <w:r>
              <w:rPr>
                <w:rFonts w:ascii="Calibri" w:eastAsia="Calibri" w:hAnsi="Calibri" w:cs="Calibri"/>
                <w:b/>
                <w:sz w:val="20"/>
                <w:szCs w:val="20"/>
              </w:rPr>
              <w:t>6.</w:t>
            </w:r>
          </w:p>
        </w:tc>
        <w:tc>
          <w:tcPr>
            <w:tcW w:w="7833" w:type="dxa"/>
            <w:tcBorders>
              <w:top w:val="single" w:sz="4" w:space="0" w:color="000000" w:themeColor="text1"/>
              <w:bottom w:val="single" w:sz="4" w:space="0" w:color="000000" w:themeColor="text1"/>
            </w:tcBorders>
            <w:shd w:val="clear" w:color="auto" w:fill="FFFF99"/>
          </w:tcPr>
          <w:p w14:paraId="64794341" w14:textId="1D71A7F8" w:rsidR="0049691C" w:rsidRDefault="002227CD">
            <w:pPr>
              <w:rPr>
                <w:rFonts w:ascii="Calibri" w:eastAsia="Calibri" w:hAnsi="Calibri" w:cs="Calibri"/>
                <w:b/>
                <w:sz w:val="20"/>
                <w:szCs w:val="20"/>
              </w:rPr>
            </w:pPr>
            <w:r>
              <w:rPr>
                <w:rFonts w:ascii="Calibri" w:eastAsia="Calibri" w:hAnsi="Calibri" w:cs="Calibri"/>
                <w:b/>
                <w:sz w:val="20"/>
                <w:szCs w:val="20"/>
              </w:rPr>
              <w:t xml:space="preserve">Rondvraag </w:t>
            </w:r>
          </w:p>
        </w:tc>
        <w:tc>
          <w:tcPr>
            <w:tcW w:w="1260" w:type="dxa"/>
            <w:tcBorders>
              <w:top w:val="single" w:sz="4" w:space="0" w:color="000000" w:themeColor="text1"/>
              <w:bottom w:val="single" w:sz="4" w:space="0" w:color="000000" w:themeColor="text1"/>
            </w:tcBorders>
            <w:shd w:val="clear" w:color="auto" w:fill="FFFF99"/>
          </w:tcPr>
          <w:p w14:paraId="1B15F619" w14:textId="77777777" w:rsidR="0049691C" w:rsidRDefault="0049691C">
            <w:pPr>
              <w:jc w:val="center"/>
              <w:rPr>
                <w:rFonts w:ascii="Calibri" w:eastAsia="Calibri" w:hAnsi="Calibri" w:cs="Calibri"/>
                <w:b/>
                <w:sz w:val="20"/>
                <w:szCs w:val="20"/>
              </w:rPr>
            </w:pPr>
          </w:p>
        </w:tc>
      </w:tr>
      <w:tr w:rsidR="0049691C" w14:paraId="6B5D8EDA" w14:textId="77777777" w:rsidTr="240B7EC7">
        <w:tc>
          <w:tcPr>
            <w:tcW w:w="537" w:type="dxa"/>
            <w:tcBorders>
              <w:top w:val="single" w:sz="4" w:space="0" w:color="000000" w:themeColor="text1"/>
              <w:bottom w:val="single" w:sz="4" w:space="0" w:color="000000" w:themeColor="text1"/>
            </w:tcBorders>
          </w:tcPr>
          <w:p w14:paraId="67B29ACC" w14:textId="77777777" w:rsidR="0049691C" w:rsidRDefault="0049691C">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49E9788C" w14:textId="5E1BA608" w:rsidR="0049691C" w:rsidRPr="00F1301D" w:rsidRDefault="00F1301D">
            <w:pPr>
              <w:rPr>
                <w:rFonts w:ascii="Calibri" w:eastAsia="Calibri" w:hAnsi="Calibri" w:cs="Calibri"/>
                <w:sz w:val="20"/>
                <w:szCs w:val="20"/>
              </w:rPr>
            </w:pPr>
            <w:r w:rsidRPr="00F1301D">
              <w:rPr>
                <w:rFonts w:ascii="Calibri" w:eastAsia="Calibri" w:hAnsi="Calibri" w:cs="Calibri"/>
                <w:sz w:val="20"/>
                <w:szCs w:val="20"/>
              </w:rPr>
              <w:t>Mich</w:t>
            </w:r>
            <w:r w:rsidR="00630BD4">
              <w:rPr>
                <w:rFonts w:ascii="Calibri" w:eastAsia="Calibri" w:hAnsi="Calibri" w:cs="Calibri"/>
                <w:sz w:val="20"/>
                <w:szCs w:val="20"/>
              </w:rPr>
              <w:t>e</w:t>
            </w:r>
            <w:r w:rsidRPr="00F1301D">
              <w:rPr>
                <w:rFonts w:ascii="Calibri" w:eastAsia="Calibri" w:hAnsi="Calibri" w:cs="Calibri"/>
                <w:sz w:val="20"/>
                <w:szCs w:val="20"/>
              </w:rPr>
              <w:t>l vraagt of er duidelijkheid is over de invulling van Juf Marloes</w:t>
            </w:r>
            <w:r w:rsidR="00F02867">
              <w:rPr>
                <w:rFonts w:ascii="Calibri" w:eastAsia="Calibri" w:hAnsi="Calibri" w:cs="Calibri"/>
                <w:sz w:val="20"/>
                <w:szCs w:val="20"/>
              </w:rPr>
              <w:t xml:space="preserve"> (zwangerschapsverlof)</w:t>
            </w:r>
            <w:r>
              <w:rPr>
                <w:rFonts w:ascii="Calibri" w:eastAsia="Calibri" w:hAnsi="Calibri" w:cs="Calibri"/>
                <w:sz w:val="20"/>
                <w:szCs w:val="20"/>
              </w:rPr>
              <w:t xml:space="preserve">. Heidi geeft aan dat hier nog niet bekend is hoe hier invulling aan gegeven gaat worden. Zodra bekend zal ze hierover berichten. </w:t>
            </w:r>
          </w:p>
        </w:tc>
        <w:tc>
          <w:tcPr>
            <w:tcW w:w="1260" w:type="dxa"/>
            <w:tcBorders>
              <w:top w:val="single" w:sz="4" w:space="0" w:color="000000" w:themeColor="text1"/>
              <w:bottom w:val="single" w:sz="4" w:space="0" w:color="000000" w:themeColor="text1"/>
            </w:tcBorders>
          </w:tcPr>
          <w:p w14:paraId="1CC2770A" w14:textId="77777777" w:rsidR="0049691C" w:rsidRDefault="0049691C">
            <w:pPr>
              <w:rPr>
                <w:rFonts w:ascii="Calibri" w:eastAsia="Calibri" w:hAnsi="Calibri" w:cs="Calibri"/>
                <w:b/>
                <w:sz w:val="20"/>
                <w:szCs w:val="20"/>
              </w:rPr>
            </w:pPr>
          </w:p>
        </w:tc>
      </w:tr>
      <w:tr w:rsidR="0049691C" w14:paraId="0F416593" w14:textId="77777777" w:rsidTr="240B7EC7">
        <w:tc>
          <w:tcPr>
            <w:tcW w:w="537" w:type="dxa"/>
            <w:tcBorders>
              <w:top w:val="single" w:sz="4" w:space="0" w:color="000000" w:themeColor="text1"/>
              <w:bottom w:val="single" w:sz="4" w:space="0" w:color="000000" w:themeColor="text1"/>
            </w:tcBorders>
            <w:shd w:val="clear" w:color="auto" w:fill="FFFF99"/>
          </w:tcPr>
          <w:p w14:paraId="7F3E2153" w14:textId="1EEE4BE1" w:rsidR="0049691C" w:rsidRDefault="0049691C">
            <w:pPr>
              <w:jc w:val="right"/>
              <w:rPr>
                <w:rFonts w:ascii="Calibri" w:eastAsia="Calibri" w:hAnsi="Calibri" w:cs="Calibri"/>
                <w:b/>
                <w:sz w:val="20"/>
                <w:szCs w:val="20"/>
              </w:rPr>
            </w:pPr>
          </w:p>
        </w:tc>
        <w:tc>
          <w:tcPr>
            <w:tcW w:w="7833" w:type="dxa"/>
            <w:tcBorders>
              <w:top w:val="single" w:sz="4" w:space="0" w:color="000000" w:themeColor="text1"/>
              <w:bottom w:val="single" w:sz="4" w:space="0" w:color="000000" w:themeColor="text1"/>
            </w:tcBorders>
            <w:shd w:val="clear" w:color="auto" w:fill="FFFF99"/>
          </w:tcPr>
          <w:p w14:paraId="79FEF2C3" w14:textId="77777777" w:rsidR="0049691C" w:rsidRDefault="00F1301D" w:rsidP="00F1301D">
            <w:pPr>
              <w:jc w:val="center"/>
              <w:rPr>
                <w:rFonts w:ascii="Calibri" w:eastAsia="Calibri" w:hAnsi="Calibri" w:cs="Calibri"/>
                <w:b/>
                <w:sz w:val="20"/>
                <w:szCs w:val="20"/>
              </w:rPr>
            </w:pPr>
            <w:r>
              <w:rPr>
                <w:rFonts w:ascii="Calibri" w:eastAsia="Calibri" w:hAnsi="Calibri" w:cs="Calibri"/>
                <w:b/>
                <w:sz w:val="20"/>
                <w:szCs w:val="20"/>
              </w:rPr>
              <w:t>Onderdeel CvB</w:t>
            </w:r>
          </w:p>
          <w:p w14:paraId="0DF33B92" w14:textId="77777777" w:rsidR="00F1301D" w:rsidRDefault="00F1301D">
            <w:pPr>
              <w:rPr>
                <w:rFonts w:ascii="Calibri" w:eastAsia="Calibri" w:hAnsi="Calibri" w:cs="Calibri"/>
                <w:b/>
                <w:sz w:val="20"/>
                <w:szCs w:val="20"/>
              </w:rPr>
            </w:pPr>
          </w:p>
          <w:p w14:paraId="0D916F28" w14:textId="2A25F9F7" w:rsidR="00F1301D" w:rsidRDefault="00F1301D">
            <w:pPr>
              <w:rPr>
                <w:rFonts w:ascii="Calibri" w:eastAsia="Calibri" w:hAnsi="Calibri" w:cs="Calibri"/>
                <w:b/>
                <w:sz w:val="20"/>
                <w:szCs w:val="20"/>
              </w:rPr>
            </w:pPr>
          </w:p>
        </w:tc>
        <w:tc>
          <w:tcPr>
            <w:tcW w:w="1260" w:type="dxa"/>
            <w:tcBorders>
              <w:top w:val="single" w:sz="4" w:space="0" w:color="000000" w:themeColor="text1"/>
              <w:bottom w:val="single" w:sz="4" w:space="0" w:color="000000" w:themeColor="text1"/>
            </w:tcBorders>
            <w:shd w:val="clear" w:color="auto" w:fill="FFFF99"/>
          </w:tcPr>
          <w:p w14:paraId="1F620AB4" w14:textId="77777777" w:rsidR="0049691C" w:rsidRDefault="0049691C">
            <w:pPr>
              <w:jc w:val="center"/>
              <w:rPr>
                <w:rFonts w:ascii="Calibri" w:eastAsia="Calibri" w:hAnsi="Calibri" w:cs="Calibri"/>
                <w:b/>
                <w:sz w:val="20"/>
                <w:szCs w:val="20"/>
              </w:rPr>
            </w:pPr>
          </w:p>
        </w:tc>
      </w:tr>
      <w:tr w:rsidR="0049691C" w14:paraId="48334A78" w14:textId="77777777" w:rsidTr="240B7EC7">
        <w:trPr>
          <w:trHeight w:val="276"/>
        </w:trPr>
        <w:tc>
          <w:tcPr>
            <w:tcW w:w="537" w:type="dxa"/>
            <w:tcBorders>
              <w:top w:val="single" w:sz="4" w:space="0" w:color="000000" w:themeColor="text1"/>
              <w:bottom w:val="single" w:sz="4" w:space="0" w:color="000000" w:themeColor="text1"/>
            </w:tcBorders>
          </w:tcPr>
          <w:p w14:paraId="5AE26522" w14:textId="77777777" w:rsidR="0049691C" w:rsidRDefault="0049691C">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4E7FECBF" w14:textId="575D750C" w:rsidR="0049691C" w:rsidRPr="00CE0410" w:rsidRDefault="0049691C">
            <w:pPr>
              <w:rPr>
                <w:rFonts w:eastAsia="Calibri" w:cs="Calibri"/>
              </w:rPr>
            </w:pPr>
          </w:p>
        </w:tc>
        <w:tc>
          <w:tcPr>
            <w:tcW w:w="1260" w:type="dxa"/>
            <w:tcBorders>
              <w:top w:val="single" w:sz="4" w:space="0" w:color="000000" w:themeColor="text1"/>
              <w:bottom w:val="single" w:sz="4" w:space="0" w:color="000000" w:themeColor="text1"/>
            </w:tcBorders>
          </w:tcPr>
          <w:p w14:paraId="1CAA3155" w14:textId="77777777" w:rsidR="0049691C" w:rsidRDefault="0049691C">
            <w:pPr>
              <w:rPr>
                <w:rFonts w:ascii="Calibri" w:eastAsia="Calibri" w:hAnsi="Calibri" w:cs="Calibri"/>
                <w:b/>
                <w:sz w:val="20"/>
                <w:szCs w:val="20"/>
              </w:rPr>
            </w:pPr>
          </w:p>
        </w:tc>
      </w:tr>
      <w:tr w:rsidR="0049691C" w14:paraId="18AC3C91" w14:textId="77777777" w:rsidTr="240B7EC7">
        <w:tc>
          <w:tcPr>
            <w:tcW w:w="537" w:type="dxa"/>
            <w:tcBorders>
              <w:top w:val="single" w:sz="4" w:space="0" w:color="000000" w:themeColor="text1"/>
              <w:bottom w:val="single" w:sz="4" w:space="0" w:color="000000" w:themeColor="text1"/>
            </w:tcBorders>
            <w:shd w:val="clear" w:color="auto" w:fill="FFFF99"/>
          </w:tcPr>
          <w:p w14:paraId="72BCA718" w14:textId="235C639F" w:rsidR="0049691C" w:rsidRDefault="00F1301D">
            <w:pPr>
              <w:jc w:val="right"/>
              <w:rPr>
                <w:rFonts w:ascii="Calibri" w:eastAsia="Calibri" w:hAnsi="Calibri" w:cs="Calibri"/>
                <w:b/>
                <w:sz w:val="20"/>
                <w:szCs w:val="20"/>
              </w:rPr>
            </w:pPr>
            <w:r>
              <w:rPr>
                <w:rFonts w:ascii="Calibri" w:eastAsia="Calibri" w:hAnsi="Calibri" w:cs="Calibri"/>
                <w:b/>
                <w:sz w:val="20"/>
                <w:szCs w:val="20"/>
              </w:rPr>
              <w:t>1</w:t>
            </w:r>
            <w:r w:rsidR="00B304E3">
              <w:rPr>
                <w:rFonts w:ascii="Calibri" w:eastAsia="Calibri" w:hAnsi="Calibri" w:cs="Calibri"/>
                <w:b/>
                <w:sz w:val="20"/>
                <w:szCs w:val="20"/>
              </w:rPr>
              <w:t>.</w:t>
            </w:r>
          </w:p>
        </w:tc>
        <w:tc>
          <w:tcPr>
            <w:tcW w:w="7833" w:type="dxa"/>
            <w:tcBorders>
              <w:top w:val="single" w:sz="4" w:space="0" w:color="000000" w:themeColor="text1"/>
              <w:bottom w:val="single" w:sz="4" w:space="0" w:color="000000" w:themeColor="text1"/>
            </w:tcBorders>
            <w:shd w:val="clear" w:color="auto" w:fill="FFFF99"/>
          </w:tcPr>
          <w:p w14:paraId="4A634B30" w14:textId="265ACFF4" w:rsidR="0049691C" w:rsidRDefault="00F02867">
            <w:pPr>
              <w:rPr>
                <w:rFonts w:ascii="Calibri" w:eastAsia="Calibri" w:hAnsi="Calibri" w:cs="Calibri"/>
                <w:b/>
                <w:sz w:val="20"/>
                <w:szCs w:val="20"/>
              </w:rPr>
            </w:pPr>
            <w:r>
              <w:rPr>
                <w:rFonts w:ascii="Calibri" w:eastAsia="Calibri" w:hAnsi="Calibri" w:cs="Calibri"/>
                <w:b/>
                <w:sz w:val="20"/>
                <w:szCs w:val="20"/>
              </w:rPr>
              <w:t>O</w:t>
            </w:r>
            <w:r w:rsidR="00F1301D">
              <w:rPr>
                <w:rFonts w:ascii="Calibri" w:eastAsia="Calibri" w:hAnsi="Calibri" w:cs="Calibri"/>
                <w:b/>
                <w:sz w:val="20"/>
                <w:szCs w:val="20"/>
              </w:rPr>
              <w:t>pening</w:t>
            </w:r>
          </w:p>
        </w:tc>
        <w:tc>
          <w:tcPr>
            <w:tcW w:w="1260" w:type="dxa"/>
            <w:tcBorders>
              <w:top w:val="single" w:sz="4" w:space="0" w:color="000000" w:themeColor="text1"/>
              <w:bottom w:val="single" w:sz="4" w:space="0" w:color="000000" w:themeColor="text1"/>
            </w:tcBorders>
            <w:shd w:val="clear" w:color="auto" w:fill="FFFF99"/>
          </w:tcPr>
          <w:p w14:paraId="5E4859DC" w14:textId="77777777" w:rsidR="0049691C" w:rsidRDefault="0049691C">
            <w:pPr>
              <w:jc w:val="center"/>
              <w:rPr>
                <w:rFonts w:ascii="Calibri" w:eastAsia="Calibri" w:hAnsi="Calibri" w:cs="Calibri"/>
                <w:b/>
                <w:sz w:val="20"/>
                <w:szCs w:val="20"/>
              </w:rPr>
            </w:pPr>
          </w:p>
        </w:tc>
      </w:tr>
      <w:tr w:rsidR="00F1301D" w14:paraId="132D3947" w14:textId="77777777" w:rsidTr="240B7EC7">
        <w:tc>
          <w:tcPr>
            <w:tcW w:w="537" w:type="dxa"/>
            <w:tcBorders>
              <w:top w:val="single" w:sz="4" w:space="0" w:color="000000" w:themeColor="text1"/>
              <w:bottom w:val="single" w:sz="4" w:space="0" w:color="000000" w:themeColor="text1"/>
            </w:tcBorders>
          </w:tcPr>
          <w:p w14:paraId="229C52E1" w14:textId="77777777" w:rsidR="00F1301D" w:rsidRDefault="00F1301D" w:rsidP="00F1301D">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0AD51143" w14:textId="65BD5B6C" w:rsidR="00A6025E" w:rsidRDefault="00F1301D" w:rsidP="00F1301D">
            <w:pPr>
              <w:rPr>
                <w:rFonts w:eastAsia="Calibri" w:cs="Calibri"/>
              </w:rPr>
            </w:pPr>
            <w:r>
              <w:rPr>
                <w:rFonts w:eastAsia="Calibri" w:cs="Calibri"/>
              </w:rPr>
              <w:t>Mich</w:t>
            </w:r>
            <w:r w:rsidR="00630BD4">
              <w:rPr>
                <w:rFonts w:eastAsia="Calibri" w:cs="Calibri"/>
              </w:rPr>
              <w:t>e</w:t>
            </w:r>
            <w:r>
              <w:rPr>
                <w:rFonts w:eastAsia="Calibri" w:cs="Calibri"/>
              </w:rPr>
              <w:t>l heet Henri en Co welkom en feliciteert Henri met zijn benoeming. Michel biedt de excuses aan dat de agenda niet vooraf is gedeeld.</w:t>
            </w:r>
          </w:p>
          <w:p w14:paraId="438C2051" w14:textId="1A03F1EB" w:rsidR="00A6025E" w:rsidRDefault="00A6025E" w:rsidP="00F1301D">
            <w:pPr>
              <w:rPr>
                <w:rFonts w:eastAsia="Calibri" w:cs="Calibri"/>
              </w:rPr>
            </w:pPr>
            <w:r>
              <w:rPr>
                <w:rFonts w:eastAsia="Calibri" w:cs="Calibri"/>
              </w:rPr>
              <w:t>Vanwege Stef</w:t>
            </w:r>
            <w:r w:rsidR="00F02867">
              <w:rPr>
                <w:rFonts w:eastAsia="Calibri" w:cs="Calibri"/>
              </w:rPr>
              <w:t>,</w:t>
            </w:r>
            <w:r>
              <w:rPr>
                <w:rFonts w:eastAsia="Calibri" w:cs="Calibri"/>
              </w:rPr>
              <w:t xml:space="preserve"> als nieuw MR-lid</w:t>
            </w:r>
            <w:r w:rsidR="00F02867">
              <w:rPr>
                <w:rFonts w:eastAsia="Calibri" w:cs="Calibri"/>
              </w:rPr>
              <w:t>,</w:t>
            </w:r>
            <w:r>
              <w:rPr>
                <w:rFonts w:eastAsia="Calibri" w:cs="Calibri"/>
              </w:rPr>
              <w:t xml:space="preserve"> Henri en Co nog niet kent</w:t>
            </w:r>
            <w:r w:rsidR="00F02867">
              <w:rPr>
                <w:rFonts w:eastAsia="Calibri" w:cs="Calibri"/>
              </w:rPr>
              <w:t xml:space="preserve"> en vice versa</w:t>
            </w:r>
            <w:r>
              <w:rPr>
                <w:rFonts w:eastAsia="Calibri" w:cs="Calibri"/>
              </w:rPr>
              <w:t xml:space="preserve"> volgt er een kort voorstelrondje. </w:t>
            </w:r>
          </w:p>
          <w:p w14:paraId="19336061" w14:textId="77777777" w:rsidR="00A6025E" w:rsidRDefault="00A6025E" w:rsidP="00F1301D">
            <w:pPr>
              <w:rPr>
                <w:rFonts w:eastAsia="Calibri" w:cs="Calibri"/>
              </w:rPr>
            </w:pPr>
          </w:p>
          <w:p w14:paraId="05E29C61" w14:textId="5D520796" w:rsidR="00F1301D" w:rsidRDefault="00A6025E" w:rsidP="00F1301D">
            <w:pPr>
              <w:rPr>
                <w:rFonts w:eastAsia="Calibri" w:cs="Calibri"/>
              </w:rPr>
            </w:pPr>
            <w:r>
              <w:rPr>
                <w:rFonts w:eastAsia="Calibri" w:cs="Calibri"/>
              </w:rPr>
              <w:t>Mich</w:t>
            </w:r>
            <w:r w:rsidR="00630BD4">
              <w:rPr>
                <w:rFonts w:eastAsia="Calibri" w:cs="Calibri"/>
              </w:rPr>
              <w:t>e</w:t>
            </w:r>
            <w:r>
              <w:rPr>
                <w:rFonts w:eastAsia="Calibri" w:cs="Calibri"/>
              </w:rPr>
              <w:t>l vraagt o</w:t>
            </w:r>
            <w:r w:rsidR="00F1301D">
              <w:rPr>
                <w:rFonts w:eastAsia="Calibri" w:cs="Calibri"/>
              </w:rPr>
              <w:t xml:space="preserve">f Co wil aansluiten bij de cursus Fusie die </w:t>
            </w:r>
            <w:r>
              <w:rPr>
                <w:rFonts w:eastAsia="Calibri" w:cs="Calibri"/>
              </w:rPr>
              <w:t xml:space="preserve">op </w:t>
            </w:r>
            <w:r w:rsidR="00F1301D">
              <w:rPr>
                <w:rFonts w:eastAsia="Calibri" w:cs="Calibri"/>
              </w:rPr>
              <w:t xml:space="preserve">26 oktober plaatsvindt. Co </w:t>
            </w:r>
            <w:r w:rsidR="00F02867">
              <w:rPr>
                <w:rFonts w:eastAsia="Calibri" w:cs="Calibri"/>
              </w:rPr>
              <w:t xml:space="preserve">geeft aan dat hij de vraag heeft ontvangen en </w:t>
            </w:r>
            <w:r w:rsidR="00F1301D">
              <w:rPr>
                <w:rFonts w:eastAsia="Calibri" w:cs="Calibri"/>
              </w:rPr>
              <w:t xml:space="preserve">vindt het van belang wat de MR daar van vindt. </w:t>
            </w:r>
            <w:r>
              <w:rPr>
                <w:rFonts w:eastAsia="Calibri" w:cs="Calibri"/>
              </w:rPr>
              <w:t>De MR heeft hier</w:t>
            </w:r>
            <w:r w:rsidR="0055565E">
              <w:rPr>
                <w:rFonts w:eastAsia="Calibri" w:cs="Calibri"/>
              </w:rPr>
              <w:t xml:space="preserve"> vooraf over gesproken en heeft</w:t>
            </w:r>
            <w:r>
              <w:rPr>
                <w:rFonts w:eastAsia="Calibri" w:cs="Calibri"/>
              </w:rPr>
              <w:t xml:space="preserve"> geen bezwaar dat Co aansluit en vindt het zelfs raadzaam, aangezien iedereen dan dezelfde informatie krijgt. Wel wordt ben</w:t>
            </w:r>
            <w:r w:rsidR="00F02867">
              <w:rPr>
                <w:rFonts w:eastAsia="Calibri" w:cs="Calibri"/>
              </w:rPr>
              <w:t>adrukt dat de MR vrij uit wil</w:t>
            </w:r>
            <w:r>
              <w:rPr>
                <w:rFonts w:eastAsia="Calibri" w:cs="Calibri"/>
              </w:rPr>
              <w:t xml:space="preserve"> kunnen praten en vragen wil stellen. Henri en Co geven aan d</w:t>
            </w:r>
            <w:r w:rsidR="00F02867">
              <w:rPr>
                <w:rFonts w:eastAsia="Calibri" w:cs="Calibri"/>
              </w:rPr>
              <w:t>at dit vanzelfsprekend is en dit altijd zou moeten kunnen.</w:t>
            </w:r>
            <w:r>
              <w:rPr>
                <w:rFonts w:eastAsia="Calibri" w:cs="Calibri"/>
              </w:rPr>
              <w:t xml:space="preserve"> Deze cultuur wordt nagestreefd. </w:t>
            </w:r>
          </w:p>
          <w:p w14:paraId="691337E6" w14:textId="07B2EFBF" w:rsidR="00A6025E" w:rsidRDefault="00A6025E" w:rsidP="00F1301D">
            <w:pPr>
              <w:rPr>
                <w:rFonts w:eastAsia="Calibri" w:cs="Calibri"/>
              </w:rPr>
            </w:pPr>
          </w:p>
          <w:p w14:paraId="76A4373E" w14:textId="23693382" w:rsidR="00A6025E" w:rsidRDefault="00A6025E" w:rsidP="00F1301D">
            <w:pPr>
              <w:rPr>
                <w:rFonts w:eastAsia="Calibri" w:cs="Calibri"/>
              </w:rPr>
            </w:pPr>
            <w:r>
              <w:rPr>
                <w:rFonts w:eastAsia="Calibri" w:cs="Calibri"/>
              </w:rPr>
              <w:t xml:space="preserve">Henri geeft toelichting over het fusie traject van OPONOA en SOPOW. De fusie heeft met name als doel om de kwetsbaarheid van beide organisaties te verminderen (personeel) en te zorgen voor een kwaliteitsimpuls. </w:t>
            </w:r>
            <w:r w:rsidR="002227CD">
              <w:rPr>
                <w:rFonts w:eastAsia="Calibri" w:cs="Calibri"/>
              </w:rPr>
              <w:t xml:space="preserve">Het voorstel ligt bij de GMR (die heeft ook instemmingsrecht). Henri vraagt of de GMR de stukken wel ter kennisgeving heeft toegestuurd aan de MR. Dat is niet geval. De personeelsgeleding heeft de stukken wel ontvangen en zal deze ter informatie doorsturen aan de oudergeleding van de MR. </w:t>
            </w:r>
          </w:p>
          <w:p w14:paraId="38B7B57D" w14:textId="77777777" w:rsidR="00A6025E" w:rsidRDefault="00A6025E" w:rsidP="00F1301D">
            <w:pPr>
              <w:rPr>
                <w:rFonts w:eastAsia="Calibri" w:cs="Calibri"/>
              </w:rPr>
            </w:pPr>
          </w:p>
          <w:p w14:paraId="62245129" w14:textId="6AC5BB27" w:rsidR="00A6025E" w:rsidRPr="00CE0410" w:rsidRDefault="00A6025E" w:rsidP="00F1301D">
            <w:pPr>
              <w:rPr>
                <w:rFonts w:eastAsia="Calibri" w:cs="Calibri"/>
                <w:sz w:val="20"/>
                <w:szCs w:val="20"/>
              </w:rPr>
            </w:pPr>
          </w:p>
        </w:tc>
        <w:tc>
          <w:tcPr>
            <w:tcW w:w="1260" w:type="dxa"/>
            <w:tcBorders>
              <w:top w:val="single" w:sz="4" w:space="0" w:color="000000" w:themeColor="text1"/>
              <w:bottom w:val="single" w:sz="4" w:space="0" w:color="000000" w:themeColor="text1"/>
            </w:tcBorders>
          </w:tcPr>
          <w:p w14:paraId="264A806A" w14:textId="77777777" w:rsidR="00F1301D" w:rsidRDefault="00F1301D" w:rsidP="00F1301D">
            <w:pPr>
              <w:rPr>
                <w:rFonts w:ascii="Calibri" w:eastAsia="Calibri" w:hAnsi="Calibri" w:cs="Calibri"/>
                <w:b/>
                <w:sz w:val="20"/>
                <w:szCs w:val="20"/>
              </w:rPr>
            </w:pPr>
          </w:p>
        </w:tc>
      </w:tr>
      <w:tr w:rsidR="00F1301D" w14:paraId="7B67E43A" w14:textId="77777777" w:rsidTr="240B7EC7">
        <w:tc>
          <w:tcPr>
            <w:tcW w:w="537" w:type="dxa"/>
            <w:tcBorders>
              <w:top w:val="single" w:sz="4" w:space="0" w:color="000000" w:themeColor="text1"/>
              <w:bottom w:val="single" w:sz="4" w:space="0" w:color="000000" w:themeColor="text1"/>
            </w:tcBorders>
            <w:shd w:val="clear" w:color="auto" w:fill="FFFF99"/>
          </w:tcPr>
          <w:p w14:paraId="48FB194E" w14:textId="5FA43C29" w:rsidR="00F1301D" w:rsidRDefault="00F1301D" w:rsidP="00F1301D">
            <w:pPr>
              <w:jc w:val="right"/>
              <w:rPr>
                <w:rFonts w:ascii="Calibri" w:eastAsia="Calibri" w:hAnsi="Calibri" w:cs="Calibri"/>
                <w:b/>
                <w:sz w:val="20"/>
                <w:szCs w:val="20"/>
              </w:rPr>
            </w:pPr>
            <w:r>
              <w:rPr>
                <w:rFonts w:ascii="Calibri" w:eastAsia="Calibri" w:hAnsi="Calibri" w:cs="Calibri"/>
                <w:b/>
                <w:sz w:val="20"/>
                <w:szCs w:val="20"/>
              </w:rPr>
              <w:t>2.</w:t>
            </w:r>
          </w:p>
        </w:tc>
        <w:tc>
          <w:tcPr>
            <w:tcW w:w="7833" w:type="dxa"/>
            <w:tcBorders>
              <w:top w:val="single" w:sz="4" w:space="0" w:color="000000" w:themeColor="text1"/>
              <w:bottom w:val="single" w:sz="4" w:space="0" w:color="000000" w:themeColor="text1"/>
            </w:tcBorders>
            <w:shd w:val="clear" w:color="auto" w:fill="FFFF99"/>
          </w:tcPr>
          <w:p w14:paraId="6406AE3C" w14:textId="18BDB0E7" w:rsidR="00F1301D" w:rsidRDefault="002227CD" w:rsidP="00F1301D">
            <w:pPr>
              <w:jc w:val="both"/>
              <w:rPr>
                <w:rFonts w:ascii="Calibri" w:eastAsia="Calibri" w:hAnsi="Calibri" w:cs="Calibri"/>
                <w:b/>
                <w:sz w:val="20"/>
                <w:szCs w:val="20"/>
              </w:rPr>
            </w:pPr>
            <w:r>
              <w:rPr>
                <w:rFonts w:ascii="Calibri" w:eastAsia="Calibri" w:hAnsi="Calibri" w:cs="Calibri"/>
                <w:b/>
                <w:sz w:val="20"/>
                <w:szCs w:val="20"/>
              </w:rPr>
              <w:t>IHP</w:t>
            </w:r>
          </w:p>
        </w:tc>
        <w:tc>
          <w:tcPr>
            <w:tcW w:w="1260" w:type="dxa"/>
            <w:tcBorders>
              <w:top w:val="single" w:sz="4" w:space="0" w:color="000000" w:themeColor="text1"/>
              <w:bottom w:val="single" w:sz="4" w:space="0" w:color="000000" w:themeColor="text1"/>
            </w:tcBorders>
            <w:shd w:val="clear" w:color="auto" w:fill="FFFF99"/>
          </w:tcPr>
          <w:p w14:paraId="6F571906" w14:textId="77777777" w:rsidR="00F1301D" w:rsidRDefault="00F1301D" w:rsidP="00F1301D">
            <w:pPr>
              <w:jc w:val="center"/>
              <w:rPr>
                <w:rFonts w:ascii="Calibri" w:eastAsia="Calibri" w:hAnsi="Calibri" w:cs="Calibri"/>
                <w:b/>
                <w:sz w:val="20"/>
                <w:szCs w:val="20"/>
              </w:rPr>
            </w:pPr>
          </w:p>
        </w:tc>
      </w:tr>
      <w:tr w:rsidR="00F1301D" w14:paraId="64F6E394" w14:textId="77777777" w:rsidTr="240B7EC7">
        <w:tc>
          <w:tcPr>
            <w:tcW w:w="537" w:type="dxa"/>
            <w:tcBorders>
              <w:top w:val="single" w:sz="4" w:space="0" w:color="000000" w:themeColor="text1"/>
              <w:bottom w:val="single" w:sz="4" w:space="0" w:color="000000" w:themeColor="text1"/>
            </w:tcBorders>
          </w:tcPr>
          <w:p w14:paraId="5BAB7862" w14:textId="77777777" w:rsidR="00F1301D" w:rsidRDefault="00F1301D" w:rsidP="00F1301D">
            <w:pPr>
              <w:jc w:val="center"/>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26D29983" w14:textId="6FD8E4C8" w:rsidR="00F1301D" w:rsidRDefault="002227CD" w:rsidP="00F02867">
            <w:pPr>
              <w:rPr>
                <w:rFonts w:eastAsia="Calibri" w:cs="Calibri"/>
                <w:color w:val="FF0000"/>
              </w:rPr>
            </w:pPr>
            <w:r>
              <w:rPr>
                <w:rFonts w:eastAsia="Calibri" w:cs="Calibri"/>
              </w:rPr>
              <w:t xml:space="preserve">Op basis van het Integraal Huisvestingplan </w:t>
            </w:r>
            <w:r w:rsidR="00F02867">
              <w:rPr>
                <w:rFonts w:eastAsia="Calibri" w:cs="Calibri"/>
              </w:rPr>
              <w:t>van de gemeente Berkelland is e</w:t>
            </w:r>
            <w:r>
              <w:rPr>
                <w:rFonts w:eastAsia="Calibri" w:cs="Calibri"/>
              </w:rPr>
              <w:t xml:space="preserve">r een routekaart die voorziet in het samengaan van de Kiezel &amp; Kei met de Heuvelschool en nieuwbouw. Het CvB kan nog niet aangeven wanneer een fusie tussen beide scholen ter sprake zal komen. Een en ander is ook afhankelijk van de nieuwbouw. Co en Henri hebben donderdag 24 oktober 2021 overleg bij de gemeente. Daarbij zal ook gevraagd worden naar de status; is er al meer duidelijkheid over de nieuwbouw. Het zou kunnen dat de fusie door het CvB wordt voorgelegd voordat </w:t>
            </w:r>
            <w:r w:rsidR="00F02867">
              <w:rPr>
                <w:rFonts w:eastAsia="Calibri" w:cs="Calibri"/>
              </w:rPr>
              <w:t xml:space="preserve">duidelijkheid is over </w:t>
            </w:r>
            <w:r>
              <w:rPr>
                <w:rFonts w:eastAsia="Calibri" w:cs="Calibri"/>
              </w:rPr>
              <w:t xml:space="preserve">de nieuwbouw. </w:t>
            </w:r>
          </w:p>
        </w:tc>
        <w:tc>
          <w:tcPr>
            <w:tcW w:w="1260" w:type="dxa"/>
            <w:tcBorders>
              <w:top w:val="single" w:sz="4" w:space="0" w:color="000000" w:themeColor="text1"/>
              <w:bottom w:val="single" w:sz="4" w:space="0" w:color="000000" w:themeColor="text1"/>
            </w:tcBorders>
          </w:tcPr>
          <w:p w14:paraId="78580CFB" w14:textId="77777777" w:rsidR="00F1301D" w:rsidRDefault="00F1301D" w:rsidP="00F1301D">
            <w:pPr>
              <w:rPr>
                <w:rFonts w:ascii="Calibri" w:eastAsia="Calibri" w:hAnsi="Calibri" w:cs="Calibri"/>
                <w:b/>
                <w:sz w:val="20"/>
                <w:szCs w:val="20"/>
              </w:rPr>
            </w:pPr>
          </w:p>
        </w:tc>
      </w:tr>
      <w:tr w:rsidR="00F1301D" w14:paraId="095DACE4" w14:textId="77777777" w:rsidTr="240B7EC7">
        <w:tc>
          <w:tcPr>
            <w:tcW w:w="537" w:type="dxa"/>
            <w:tcBorders>
              <w:top w:val="single" w:sz="4" w:space="0" w:color="000000" w:themeColor="text1"/>
              <w:bottom w:val="single" w:sz="4" w:space="0" w:color="000000" w:themeColor="text1"/>
            </w:tcBorders>
            <w:shd w:val="clear" w:color="auto" w:fill="FFFF99"/>
          </w:tcPr>
          <w:p w14:paraId="6E85A245" w14:textId="09B68EED" w:rsidR="00F1301D" w:rsidRDefault="002227CD" w:rsidP="00F1301D">
            <w:pPr>
              <w:jc w:val="right"/>
              <w:rPr>
                <w:rFonts w:ascii="Calibri" w:eastAsia="Calibri" w:hAnsi="Calibri" w:cs="Calibri"/>
                <w:b/>
                <w:sz w:val="20"/>
                <w:szCs w:val="20"/>
              </w:rPr>
            </w:pPr>
            <w:r>
              <w:rPr>
                <w:rFonts w:ascii="Calibri" w:eastAsia="Calibri" w:hAnsi="Calibri" w:cs="Calibri"/>
                <w:b/>
                <w:sz w:val="20"/>
                <w:szCs w:val="20"/>
              </w:rPr>
              <w:t>3</w:t>
            </w:r>
          </w:p>
        </w:tc>
        <w:tc>
          <w:tcPr>
            <w:tcW w:w="7833" w:type="dxa"/>
            <w:tcBorders>
              <w:top w:val="single" w:sz="4" w:space="0" w:color="000000" w:themeColor="text1"/>
              <w:bottom w:val="single" w:sz="4" w:space="0" w:color="000000" w:themeColor="text1"/>
            </w:tcBorders>
            <w:shd w:val="clear" w:color="auto" w:fill="FFFF99"/>
          </w:tcPr>
          <w:p w14:paraId="17AF146D" w14:textId="37C84377" w:rsidR="00F1301D" w:rsidRDefault="002227CD" w:rsidP="00F1301D">
            <w:pPr>
              <w:rPr>
                <w:rFonts w:ascii="Calibri" w:eastAsia="Calibri" w:hAnsi="Calibri" w:cs="Calibri"/>
                <w:b/>
                <w:sz w:val="20"/>
                <w:szCs w:val="20"/>
              </w:rPr>
            </w:pPr>
            <w:r>
              <w:rPr>
                <w:rFonts w:ascii="Calibri" w:eastAsia="Calibri" w:hAnsi="Calibri" w:cs="Calibri"/>
                <w:b/>
                <w:sz w:val="20"/>
                <w:szCs w:val="20"/>
              </w:rPr>
              <w:t>Mr reglement</w:t>
            </w:r>
          </w:p>
        </w:tc>
        <w:tc>
          <w:tcPr>
            <w:tcW w:w="1260" w:type="dxa"/>
            <w:tcBorders>
              <w:top w:val="single" w:sz="4" w:space="0" w:color="000000" w:themeColor="text1"/>
              <w:bottom w:val="single" w:sz="4" w:space="0" w:color="000000" w:themeColor="text1"/>
            </w:tcBorders>
            <w:shd w:val="clear" w:color="auto" w:fill="FFFF99"/>
          </w:tcPr>
          <w:p w14:paraId="32AF47AE" w14:textId="77777777" w:rsidR="00F1301D" w:rsidRDefault="00F1301D" w:rsidP="00F1301D">
            <w:pPr>
              <w:rPr>
                <w:rFonts w:ascii="Calibri" w:eastAsia="Calibri" w:hAnsi="Calibri" w:cs="Calibri"/>
                <w:b/>
                <w:sz w:val="20"/>
                <w:szCs w:val="20"/>
              </w:rPr>
            </w:pPr>
          </w:p>
        </w:tc>
      </w:tr>
      <w:tr w:rsidR="00F1301D" w14:paraId="5F677254" w14:textId="77777777" w:rsidTr="240B7EC7">
        <w:tc>
          <w:tcPr>
            <w:tcW w:w="537" w:type="dxa"/>
            <w:tcBorders>
              <w:top w:val="single" w:sz="4" w:space="0" w:color="000000" w:themeColor="text1"/>
              <w:bottom w:val="single" w:sz="4" w:space="0" w:color="000000" w:themeColor="text1"/>
            </w:tcBorders>
          </w:tcPr>
          <w:p w14:paraId="69BE4FA9" w14:textId="77777777" w:rsidR="00F1301D" w:rsidRDefault="00F1301D" w:rsidP="00F1301D">
            <w:pPr>
              <w:jc w:val="right"/>
              <w:rPr>
                <w:rFonts w:ascii="Calibri" w:eastAsia="Calibri" w:hAnsi="Calibri" w:cs="Calibri"/>
                <w:i/>
                <w:sz w:val="20"/>
                <w:szCs w:val="20"/>
              </w:rPr>
            </w:pPr>
          </w:p>
        </w:tc>
        <w:tc>
          <w:tcPr>
            <w:tcW w:w="7833" w:type="dxa"/>
            <w:tcBorders>
              <w:top w:val="single" w:sz="4" w:space="0" w:color="000000" w:themeColor="text1"/>
              <w:bottom w:val="single" w:sz="4" w:space="0" w:color="000000" w:themeColor="text1"/>
            </w:tcBorders>
          </w:tcPr>
          <w:p w14:paraId="4503065F" w14:textId="46B769F5" w:rsidR="00F1301D" w:rsidRPr="002227CD" w:rsidRDefault="002227CD" w:rsidP="00F02867">
            <w:pPr>
              <w:rPr>
                <w:rFonts w:eastAsia="Calibri" w:cs="Calibri"/>
              </w:rPr>
            </w:pPr>
            <w:r w:rsidRPr="002227CD">
              <w:rPr>
                <w:rFonts w:eastAsia="Calibri" w:cs="Calibri"/>
              </w:rPr>
              <w:t>De mr heeft afgelopen jaar akkoord gegeven op het mr-reglement</w:t>
            </w:r>
            <w:r w:rsidR="00F02867">
              <w:rPr>
                <w:rFonts w:eastAsia="Calibri" w:cs="Calibri"/>
              </w:rPr>
              <w:t xml:space="preserve">, zoals voorgesteld door het CvB. De MR </w:t>
            </w:r>
            <w:r w:rsidRPr="002227CD">
              <w:rPr>
                <w:rFonts w:eastAsia="Calibri" w:cs="Calibri"/>
              </w:rPr>
              <w:t>vraagt het CvB of hier nog een bekrachtiging op volgt. Dit is niet het geval. Het MR-reglement kan geplaatst worden op de website.</w:t>
            </w:r>
          </w:p>
        </w:tc>
        <w:tc>
          <w:tcPr>
            <w:tcW w:w="1260" w:type="dxa"/>
            <w:tcBorders>
              <w:top w:val="single" w:sz="4" w:space="0" w:color="000000" w:themeColor="text1"/>
              <w:bottom w:val="single" w:sz="4" w:space="0" w:color="000000" w:themeColor="text1"/>
            </w:tcBorders>
          </w:tcPr>
          <w:p w14:paraId="20184DA5" w14:textId="77777777" w:rsidR="00F1301D" w:rsidRDefault="00F1301D" w:rsidP="00F1301D">
            <w:pPr>
              <w:rPr>
                <w:rFonts w:ascii="Calibri" w:eastAsia="Calibri" w:hAnsi="Calibri" w:cs="Calibri"/>
                <w:b/>
                <w:sz w:val="20"/>
                <w:szCs w:val="20"/>
              </w:rPr>
            </w:pPr>
          </w:p>
        </w:tc>
      </w:tr>
      <w:tr w:rsidR="00F1301D" w14:paraId="0CE4C45C" w14:textId="77777777" w:rsidTr="240B7EC7">
        <w:tc>
          <w:tcPr>
            <w:tcW w:w="537" w:type="dxa"/>
            <w:tcBorders>
              <w:top w:val="single" w:sz="4" w:space="0" w:color="000000" w:themeColor="text1"/>
              <w:bottom w:val="single" w:sz="4" w:space="0" w:color="000000" w:themeColor="text1"/>
            </w:tcBorders>
            <w:shd w:val="clear" w:color="auto" w:fill="FFFF99"/>
          </w:tcPr>
          <w:p w14:paraId="391A03E1" w14:textId="73206848" w:rsidR="00F1301D" w:rsidRDefault="002227CD" w:rsidP="00F1301D">
            <w:pPr>
              <w:jc w:val="right"/>
              <w:rPr>
                <w:rFonts w:ascii="Calibri" w:eastAsia="Calibri" w:hAnsi="Calibri" w:cs="Calibri"/>
                <w:b/>
                <w:sz w:val="20"/>
                <w:szCs w:val="20"/>
              </w:rPr>
            </w:pPr>
            <w:r>
              <w:rPr>
                <w:rFonts w:ascii="Calibri" w:eastAsia="Calibri" w:hAnsi="Calibri" w:cs="Calibri"/>
                <w:b/>
                <w:sz w:val="20"/>
                <w:szCs w:val="20"/>
              </w:rPr>
              <w:t>4</w:t>
            </w:r>
          </w:p>
        </w:tc>
        <w:tc>
          <w:tcPr>
            <w:tcW w:w="7833" w:type="dxa"/>
            <w:tcBorders>
              <w:top w:val="single" w:sz="4" w:space="0" w:color="000000" w:themeColor="text1"/>
              <w:bottom w:val="single" w:sz="4" w:space="0" w:color="000000" w:themeColor="text1"/>
            </w:tcBorders>
            <w:shd w:val="clear" w:color="auto" w:fill="FFFF99"/>
          </w:tcPr>
          <w:p w14:paraId="3613A655" w14:textId="652F9BBF" w:rsidR="00F1301D" w:rsidRDefault="002227CD" w:rsidP="00F1301D">
            <w:pPr>
              <w:jc w:val="both"/>
              <w:rPr>
                <w:rFonts w:ascii="Calibri" w:eastAsia="Calibri" w:hAnsi="Calibri" w:cs="Calibri"/>
                <w:b/>
                <w:sz w:val="20"/>
                <w:szCs w:val="20"/>
              </w:rPr>
            </w:pPr>
            <w:r>
              <w:rPr>
                <w:rFonts w:ascii="Calibri" w:eastAsia="Calibri" w:hAnsi="Calibri" w:cs="Calibri"/>
                <w:b/>
                <w:sz w:val="20"/>
                <w:szCs w:val="20"/>
              </w:rPr>
              <w:t xml:space="preserve">Afsluiting </w:t>
            </w:r>
          </w:p>
        </w:tc>
        <w:tc>
          <w:tcPr>
            <w:tcW w:w="1260" w:type="dxa"/>
            <w:tcBorders>
              <w:top w:val="single" w:sz="4" w:space="0" w:color="000000" w:themeColor="text1"/>
              <w:bottom w:val="single" w:sz="4" w:space="0" w:color="000000" w:themeColor="text1"/>
            </w:tcBorders>
            <w:shd w:val="clear" w:color="auto" w:fill="FFFF99"/>
          </w:tcPr>
          <w:p w14:paraId="2AE0CB52" w14:textId="77777777" w:rsidR="00F1301D" w:rsidRDefault="00F1301D" w:rsidP="00F1301D">
            <w:pPr>
              <w:jc w:val="center"/>
              <w:rPr>
                <w:rFonts w:ascii="Calibri" w:eastAsia="Calibri" w:hAnsi="Calibri" w:cs="Calibri"/>
                <w:b/>
                <w:sz w:val="20"/>
                <w:szCs w:val="20"/>
              </w:rPr>
            </w:pPr>
          </w:p>
        </w:tc>
      </w:tr>
      <w:tr w:rsidR="00F1301D" w14:paraId="052C3A12" w14:textId="77777777" w:rsidTr="240B7EC7">
        <w:tc>
          <w:tcPr>
            <w:tcW w:w="537" w:type="dxa"/>
            <w:tcBorders>
              <w:top w:val="single" w:sz="4" w:space="0" w:color="000000" w:themeColor="text1"/>
              <w:bottom w:val="single" w:sz="4" w:space="0" w:color="000000" w:themeColor="text1"/>
            </w:tcBorders>
            <w:shd w:val="clear" w:color="auto" w:fill="auto"/>
          </w:tcPr>
          <w:p w14:paraId="3F4DC068" w14:textId="77777777" w:rsidR="00F1301D" w:rsidRDefault="00F1301D" w:rsidP="00F1301D">
            <w:pPr>
              <w:jc w:val="right"/>
              <w:rPr>
                <w:rFonts w:ascii="Calibri" w:eastAsia="Calibri" w:hAnsi="Calibri" w:cs="Calibri"/>
                <w:b/>
                <w:sz w:val="20"/>
                <w:szCs w:val="20"/>
              </w:rPr>
            </w:pPr>
          </w:p>
        </w:tc>
        <w:tc>
          <w:tcPr>
            <w:tcW w:w="7833" w:type="dxa"/>
            <w:tcBorders>
              <w:top w:val="single" w:sz="4" w:space="0" w:color="000000" w:themeColor="text1"/>
              <w:bottom w:val="single" w:sz="4" w:space="0" w:color="000000" w:themeColor="text1"/>
            </w:tcBorders>
            <w:shd w:val="clear" w:color="auto" w:fill="auto"/>
          </w:tcPr>
          <w:p w14:paraId="1C93D5BE" w14:textId="77777777" w:rsidR="002227CD" w:rsidRDefault="002227CD" w:rsidP="00F1301D">
            <w:pPr>
              <w:jc w:val="both"/>
              <w:rPr>
                <w:rFonts w:eastAsia="Calibri" w:cs="Calibri"/>
              </w:rPr>
            </w:pPr>
            <w:r>
              <w:rPr>
                <w:rFonts w:eastAsia="Calibri" w:cs="Calibri"/>
              </w:rPr>
              <w:t>Michel bedankt een ieder voor zijn inbreng.</w:t>
            </w:r>
          </w:p>
          <w:p w14:paraId="38A7108E" w14:textId="77777777" w:rsidR="002227CD" w:rsidRDefault="002227CD" w:rsidP="00F1301D">
            <w:pPr>
              <w:jc w:val="both"/>
              <w:rPr>
                <w:rFonts w:eastAsia="Calibri" w:cs="Calibri"/>
              </w:rPr>
            </w:pPr>
          </w:p>
          <w:p w14:paraId="24DB3E75" w14:textId="49FAE16E" w:rsidR="00F1301D" w:rsidRPr="00CE0410" w:rsidRDefault="00F1301D" w:rsidP="00F1301D">
            <w:pPr>
              <w:jc w:val="both"/>
              <w:rPr>
                <w:rFonts w:eastAsia="Calibri" w:cs="Calibri"/>
                <w:sz w:val="20"/>
                <w:szCs w:val="20"/>
              </w:rPr>
            </w:pPr>
            <w:r w:rsidRPr="240B7EC7">
              <w:rPr>
                <w:rFonts w:eastAsia="Calibri" w:cs="Calibri"/>
              </w:rPr>
              <w:t xml:space="preserve">Volgende vergadering; </w:t>
            </w:r>
            <w:r>
              <w:rPr>
                <w:rFonts w:eastAsia="Calibri" w:cs="Calibri"/>
              </w:rPr>
              <w:t xml:space="preserve">jaarvergadering 16 november 2021 </w:t>
            </w:r>
          </w:p>
        </w:tc>
        <w:tc>
          <w:tcPr>
            <w:tcW w:w="1260" w:type="dxa"/>
            <w:tcBorders>
              <w:top w:val="single" w:sz="4" w:space="0" w:color="000000" w:themeColor="text1"/>
              <w:bottom w:val="single" w:sz="4" w:space="0" w:color="000000" w:themeColor="text1"/>
            </w:tcBorders>
            <w:shd w:val="clear" w:color="auto" w:fill="auto"/>
          </w:tcPr>
          <w:p w14:paraId="09F7DED5" w14:textId="77777777" w:rsidR="00F1301D" w:rsidRDefault="00F1301D" w:rsidP="00F1301D">
            <w:pPr>
              <w:jc w:val="center"/>
              <w:rPr>
                <w:rFonts w:ascii="Calibri" w:eastAsia="Calibri" w:hAnsi="Calibri" w:cs="Calibri"/>
                <w:b/>
                <w:sz w:val="20"/>
                <w:szCs w:val="20"/>
              </w:rPr>
            </w:pPr>
          </w:p>
        </w:tc>
      </w:tr>
    </w:tbl>
    <w:p w14:paraId="0CBC69DB" w14:textId="77777777" w:rsidR="0049691C" w:rsidRDefault="0049691C"/>
    <w:sectPr w:rsidR="0049691C">
      <w:footerReference w:type="even" r:id="rId10"/>
      <w:footerReference w:type="default" r:id="rId11"/>
      <w:pgSz w:w="11906" w:h="16838"/>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4D2D" w14:textId="77777777" w:rsidR="00BF18D7" w:rsidRDefault="00BF18D7">
      <w:r>
        <w:separator/>
      </w:r>
    </w:p>
  </w:endnote>
  <w:endnote w:type="continuationSeparator" w:id="0">
    <w:p w14:paraId="6C10A5C3" w14:textId="77777777" w:rsidR="00BF18D7" w:rsidRDefault="00BF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6F6C" w14:textId="77777777" w:rsidR="0049691C" w:rsidRDefault="00B304E3">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0286F7B" w14:textId="77777777" w:rsidR="0049691C" w:rsidRDefault="0049691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C037" w14:textId="2E400C82" w:rsidR="0049691C" w:rsidRDefault="00B304E3">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5C3B5B">
      <w:rPr>
        <w:rFonts w:ascii="Calibri" w:eastAsia="Calibri" w:hAnsi="Calibri" w:cs="Calibri"/>
        <w:noProof/>
        <w:color w:val="000000"/>
      </w:rPr>
      <w:t>1</w:t>
    </w:r>
    <w:r>
      <w:rPr>
        <w:rFonts w:ascii="Calibri" w:eastAsia="Calibri" w:hAnsi="Calibri" w:cs="Calibri"/>
        <w:color w:val="000000"/>
      </w:rPr>
      <w:fldChar w:fldCharType="end"/>
    </w:r>
  </w:p>
  <w:p w14:paraId="6950D844" w14:textId="77777777" w:rsidR="0049691C" w:rsidRDefault="0049691C">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86E0" w14:textId="77777777" w:rsidR="00BF18D7" w:rsidRDefault="00BF18D7">
      <w:r>
        <w:separator/>
      </w:r>
    </w:p>
  </w:footnote>
  <w:footnote w:type="continuationSeparator" w:id="0">
    <w:p w14:paraId="320CBBEF" w14:textId="77777777" w:rsidR="00BF18D7" w:rsidRDefault="00BF1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1C"/>
    <w:rsid w:val="0001104D"/>
    <w:rsid w:val="002227CD"/>
    <w:rsid w:val="0022C844"/>
    <w:rsid w:val="0049691C"/>
    <w:rsid w:val="0055565E"/>
    <w:rsid w:val="005C3B5B"/>
    <w:rsid w:val="00630BD4"/>
    <w:rsid w:val="006C33F2"/>
    <w:rsid w:val="008A41E3"/>
    <w:rsid w:val="00A10801"/>
    <w:rsid w:val="00A57A20"/>
    <w:rsid w:val="00A6025E"/>
    <w:rsid w:val="00B304E3"/>
    <w:rsid w:val="00BF18D7"/>
    <w:rsid w:val="00CE0410"/>
    <w:rsid w:val="00D00ED2"/>
    <w:rsid w:val="00E54F5A"/>
    <w:rsid w:val="00F02867"/>
    <w:rsid w:val="00F1301D"/>
    <w:rsid w:val="01D6F6A0"/>
    <w:rsid w:val="0501346B"/>
    <w:rsid w:val="075A4ED7"/>
    <w:rsid w:val="08AA4F42"/>
    <w:rsid w:val="13493DCC"/>
    <w:rsid w:val="1681345C"/>
    <w:rsid w:val="1A47D2DE"/>
    <w:rsid w:val="1C33571B"/>
    <w:rsid w:val="2130CE61"/>
    <w:rsid w:val="240B7EC7"/>
    <w:rsid w:val="26A1BC9E"/>
    <w:rsid w:val="27A5B4B9"/>
    <w:rsid w:val="2F67451C"/>
    <w:rsid w:val="37CC5300"/>
    <w:rsid w:val="39624AF7"/>
    <w:rsid w:val="42792F2F"/>
    <w:rsid w:val="45FF4A58"/>
    <w:rsid w:val="4DEC3DDF"/>
    <w:rsid w:val="53A941FA"/>
    <w:rsid w:val="5916FD29"/>
    <w:rsid w:val="5A1CF712"/>
    <w:rsid w:val="5BCC0A73"/>
    <w:rsid w:val="606D7FE5"/>
    <w:rsid w:val="64E54A87"/>
    <w:rsid w:val="6543EF63"/>
    <w:rsid w:val="698B0D6E"/>
    <w:rsid w:val="6CC28EBC"/>
    <w:rsid w:val="70340A60"/>
    <w:rsid w:val="7471CEE9"/>
    <w:rsid w:val="78D3F0B1"/>
    <w:rsid w:val="7ACDDA47"/>
    <w:rsid w:val="7D299840"/>
    <w:rsid w:val="7D656248"/>
    <w:rsid w:val="7F0B7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0B81"/>
  <w15:docId w15:val="{A2BE1651-7F5B-4DA7-A804-0BEC080C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480"/>
      <w:outlineLvl w:val="0"/>
    </w:pPr>
    <w:rPr>
      <w:rFonts w:ascii="Times New Roman" w:eastAsia="Times New Roman" w:hAnsi="Times New Roman" w:cs="Times New Roman"/>
      <w:b/>
      <w:color w:val="345A8A"/>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spacing w:before="200"/>
      <w:outlineLvl w:val="1"/>
    </w:pPr>
    <w:rPr>
      <w:rFonts w:ascii="Times New Roman" w:eastAsia="Times New Roman" w:hAnsi="Times New Roman" w:cs="Times New Roman"/>
      <w:b/>
      <w:color w:val="4F81BD"/>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spacing w:before="200"/>
      <w:outlineLvl w:val="2"/>
    </w:pPr>
    <w:rPr>
      <w:rFonts w:ascii="Times New Roman" w:eastAsia="Times New Roman" w:hAnsi="Times New Roman" w:cs="Times New Roman"/>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top w:val="nil"/>
        <w:left w:val="nil"/>
        <w:bottom w:val="nil"/>
        <w:right w:val="nil"/>
        <w:between w:val="nil"/>
      </w:pBdr>
      <w:spacing w:after="300"/>
    </w:pPr>
    <w:rPr>
      <w:rFonts w:ascii="Times New Roman" w:eastAsia="Times New Roman" w:hAnsi="Times New Roman" w:cs="Times New Roman"/>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rFonts w:ascii="Times New Roman" w:eastAsia="Times New Roman" w:hAnsi="Times New Roman" w:cs="Times New Roman"/>
      <w:i/>
      <w:color w:val="4F81BD"/>
      <w:sz w:val="24"/>
      <w:szCs w:val="24"/>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AAAF2AA7B574AA70D7BE9B1A59734" ma:contentTypeVersion="12" ma:contentTypeDescription="Een nieuw document maken." ma:contentTypeScope="" ma:versionID="10bc5630857a09947195158ae807c19b">
  <xsd:schema xmlns:xsd="http://www.w3.org/2001/XMLSchema" xmlns:xs="http://www.w3.org/2001/XMLSchema" xmlns:p="http://schemas.microsoft.com/office/2006/metadata/properties" xmlns:ns2="439fdd61-75fc-4366-b29e-1a529ed188e4" xmlns:ns3="f9748c06-892f-4ecc-8daa-1e4a91c19d68" targetNamespace="http://schemas.microsoft.com/office/2006/metadata/properties" ma:root="true" ma:fieldsID="13e3427efb69d9bbf5787cc504ae9d03" ns2:_="" ns3:_="">
    <xsd:import namespace="439fdd61-75fc-4366-b29e-1a529ed188e4"/>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fdd61-75fc-4366-b29e-1a529ed18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5B45B-A9F3-48DB-A55D-7CB7A2D8BC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AECA6-46BA-45B6-B43E-BC60CCFBE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fdd61-75fc-4366-b29e-1a529ed188e4"/>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28C10-D5D9-4720-9BD8-DED7F762A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Mengerink</dc:creator>
  <cp:lastModifiedBy>jaap mengerink</cp:lastModifiedBy>
  <cp:revision>2</cp:revision>
  <dcterms:created xsi:type="dcterms:W3CDTF">2021-11-14T19:09:00Z</dcterms:created>
  <dcterms:modified xsi:type="dcterms:W3CDTF">2021-11-14T19:09:00Z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0x0101008DEAAAF2AA7B574AA70D7BE9B1A59734</vt:lpwstr>
  </property>
</Properties>
</file>