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50F42" w14:textId="77777777" w:rsidR="005A09E7" w:rsidRDefault="005A09E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637" w:type="dxa"/>
        <w:tblInd w:w="-10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57"/>
        <w:gridCol w:w="3880"/>
        <w:gridCol w:w="1350"/>
        <w:gridCol w:w="3150"/>
      </w:tblGrid>
      <w:tr w:rsidR="005A09E7" w14:paraId="79DF5B4E" w14:textId="77777777">
        <w:trPr>
          <w:trHeight w:val="1778"/>
        </w:trPr>
        <w:tc>
          <w:tcPr>
            <w:tcW w:w="5137" w:type="dxa"/>
            <w:gridSpan w:val="2"/>
            <w:tcBorders>
              <w:bottom w:val="single" w:sz="12" w:space="0" w:color="000000"/>
            </w:tcBorders>
            <w:vAlign w:val="center"/>
          </w:tcPr>
          <w:p w14:paraId="38F73EFA" w14:textId="77777777" w:rsidR="005A0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7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Medezeggenschapsraad</w:t>
            </w:r>
          </w:p>
        </w:tc>
        <w:tc>
          <w:tcPr>
            <w:tcW w:w="4500" w:type="dxa"/>
            <w:gridSpan w:val="2"/>
            <w:tcBorders>
              <w:bottom w:val="single" w:sz="12" w:space="0" w:color="000000"/>
            </w:tcBorders>
            <w:vAlign w:val="center"/>
          </w:tcPr>
          <w:p w14:paraId="0037DB29" w14:textId="77777777" w:rsidR="005A0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1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535E871E" wp14:editId="6C7276C4">
                  <wp:simplePos x="0" y="0"/>
                  <wp:positionH relativeFrom="column">
                    <wp:posOffset>-1998344</wp:posOffset>
                  </wp:positionH>
                  <wp:positionV relativeFrom="paragraph">
                    <wp:posOffset>-4444</wp:posOffset>
                  </wp:positionV>
                  <wp:extent cx="2057400" cy="1083945"/>
                  <wp:effectExtent l="0" t="0" r="0" b="0"/>
                  <wp:wrapSquare wrapText="bothSides" distT="0" distB="0" distL="114300" distR="11430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0839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09E7" w14:paraId="16264F88" w14:textId="77777777">
        <w:tc>
          <w:tcPr>
            <w:tcW w:w="9637" w:type="dxa"/>
            <w:gridSpan w:val="4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08BEAE03" w14:textId="77777777" w:rsidR="005A09E7" w:rsidRDefault="005A0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5A09E7" w14:paraId="10EC6944" w14:textId="77777777">
        <w:tc>
          <w:tcPr>
            <w:tcW w:w="1257" w:type="dxa"/>
            <w:tcBorders>
              <w:top w:val="single" w:sz="12" w:space="0" w:color="000000"/>
            </w:tcBorders>
          </w:tcPr>
          <w:p w14:paraId="56C5CED9" w14:textId="77777777" w:rsidR="005A0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7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Verslag</w:t>
            </w:r>
          </w:p>
        </w:tc>
        <w:tc>
          <w:tcPr>
            <w:tcW w:w="3880" w:type="dxa"/>
            <w:tcBorders>
              <w:top w:val="single" w:sz="12" w:space="0" w:color="000000"/>
            </w:tcBorders>
          </w:tcPr>
          <w:p w14:paraId="7D9D4EBE" w14:textId="77777777" w:rsidR="005A09E7" w:rsidRDefault="005A0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12" w:space="0" w:color="000000"/>
            </w:tcBorders>
          </w:tcPr>
          <w:p w14:paraId="16E2CF27" w14:textId="77777777" w:rsidR="005A0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7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Versie</w:t>
            </w:r>
          </w:p>
        </w:tc>
        <w:tc>
          <w:tcPr>
            <w:tcW w:w="3150" w:type="dxa"/>
            <w:tcBorders>
              <w:top w:val="single" w:sz="12" w:space="0" w:color="000000"/>
            </w:tcBorders>
          </w:tcPr>
          <w:p w14:paraId="1631D606" w14:textId="77777777" w:rsidR="005A0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A09E7" w14:paraId="4A97E6B3" w14:textId="77777777">
        <w:tc>
          <w:tcPr>
            <w:tcW w:w="1257" w:type="dxa"/>
            <w:vAlign w:val="bottom"/>
          </w:tcPr>
          <w:p w14:paraId="588F1B4F" w14:textId="77777777" w:rsidR="005A0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7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bookmarkStart w:id="0" w:name="gjdgxs" w:colFirst="0" w:colLast="0"/>
            <w:bookmarkEnd w:id="0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Datum</w:t>
            </w:r>
          </w:p>
        </w:tc>
        <w:tc>
          <w:tcPr>
            <w:tcW w:w="3880" w:type="dxa"/>
            <w:vAlign w:val="bottom"/>
          </w:tcPr>
          <w:p w14:paraId="05179C17" w14:textId="77777777" w:rsidR="005A0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22 Januari 2025</w:t>
            </w:r>
          </w:p>
        </w:tc>
        <w:tc>
          <w:tcPr>
            <w:tcW w:w="1350" w:type="dxa"/>
          </w:tcPr>
          <w:p w14:paraId="75CBD187" w14:textId="77777777" w:rsidR="005A0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7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Plaats</w:t>
            </w:r>
          </w:p>
        </w:tc>
        <w:tc>
          <w:tcPr>
            <w:tcW w:w="3150" w:type="dxa"/>
          </w:tcPr>
          <w:p w14:paraId="27322A92" w14:textId="77777777" w:rsidR="005A0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Borculo </w:t>
            </w:r>
          </w:p>
        </w:tc>
      </w:tr>
      <w:tr w:rsidR="005A09E7" w14:paraId="5576F0FF" w14:textId="77777777">
        <w:tc>
          <w:tcPr>
            <w:tcW w:w="1257" w:type="dxa"/>
          </w:tcPr>
          <w:p w14:paraId="407A3BB1" w14:textId="77777777" w:rsidR="005A0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7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bookmarkStart w:id="1" w:name="30j0zll" w:colFirst="0" w:colLast="0"/>
            <w:bookmarkEnd w:id="1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Notulist</w:t>
            </w:r>
          </w:p>
        </w:tc>
        <w:tc>
          <w:tcPr>
            <w:tcW w:w="3880" w:type="dxa"/>
          </w:tcPr>
          <w:p w14:paraId="2C50C6E6" w14:textId="77777777" w:rsidR="005A0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Marloes Spikker</w:t>
            </w:r>
          </w:p>
        </w:tc>
        <w:tc>
          <w:tcPr>
            <w:tcW w:w="1350" w:type="dxa"/>
          </w:tcPr>
          <w:p w14:paraId="31EB37FA" w14:textId="77777777" w:rsidR="005A09E7" w:rsidRDefault="005A0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7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3150" w:type="dxa"/>
          </w:tcPr>
          <w:p w14:paraId="27CF442B" w14:textId="77777777" w:rsidR="005A09E7" w:rsidRDefault="005A0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5A09E7" w14:paraId="633CAC4D" w14:textId="77777777">
        <w:tc>
          <w:tcPr>
            <w:tcW w:w="1257" w:type="dxa"/>
          </w:tcPr>
          <w:p w14:paraId="4F085C80" w14:textId="77777777" w:rsidR="005A0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7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Voorzitter</w:t>
            </w:r>
          </w:p>
        </w:tc>
        <w:tc>
          <w:tcPr>
            <w:tcW w:w="3880" w:type="dxa"/>
          </w:tcPr>
          <w:p w14:paraId="0ED169A1" w14:textId="77777777" w:rsidR="005A0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Stef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Doornewaard</w:t>
            </w:r>
            <w:proofErr w:type="spellEnd"/>
          </w:p>
        </w:tc>
        <w:tc>
          <w:tcPr>
            <w:tcW w:w="1350" w:type="dxa"/>
          </w:tcPr>
          <w:p w14:paraId="12CDF1C6" w14:textId="77777777" w:rsidR="005A09E7" w:rsidRDefault="005A0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7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3150" w:type="dxa"/>
          </w:tcPr>
          <w:p w14:paraId="01C0F9D2" w14:textId="77777777" w:rsidR="005A09E7" w:rsidRDefault="005A0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7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5A09E7" w14:paraId="54DC36F3" w14:textId="77777777">
        <w:tc>
          <w:tcPr>
            <w:tcW w:w="9637" w:type="dxa"/>
            <w:gridSpan w:val="4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29AAFCF6" w14:textId="77777777" w:rsidR="005A0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Aanwezig: Esther, Stef, Co en Marloes</w:t>
            </w:r>
          </w:p>
          <w:p w14:paraId="1FB744EF" w14:textId="77777777" w:rsidR="005A09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Afwezig: Lizzy, Jet en Kevin</w:t>
            </w:r>
          </w:p>
        </w:tc>
      </w:tr>
    </w:tbl>
    <w:p w14:paraId="1F34F5FA" w14:textId="77777777" w:rsidR="005A09E7" w:rsidRDefault="005A09E7">
      <w:pPr>
        <w:ind w:left="360"/>
        <w:rPr>
          <w:rFonts w:ascii="Calibri" w:eastAsia="Calibri" w:hAnsi="Calibri" w:cs="Calibri"/>
          <w:b/>
        </w:rPr>
      </w:pPr>
    </w:p>
    <w:tbl>
      <w:tblPr>
        <w:tblStyle w:val="a0"/>
        <w:tblW w:w="9516" w:type="dxa"/>
        <w:tblInd w:w="-6" w:type="dxa"/>
        <w:tblBorders>
          <w:top w:val="single" w:sz="12" w:space="0" w:color="000000"/>
          <w:left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8976"/>
      </w:tblGrid>
      <w:tr w:rsidR="005A09E7" w14:paraId="73961BEB" w14:textId="77777777"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000080"/>
          </w:tcPr>
          <w:p w14:paraId="4DCD284C" w14:textId="77777777" w:rsidR="005A09E7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bookmarkStart w:id="2" w:name="1fob9te" w:colFirst="0" w:colLast="0"/>
            <w:bookmarkEnd w:id="2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Nr.</w:t>
            </w:r>
          </w:p>
        </w:tc>
        <w:tc>
          <w:tcPr>
            <w:tcW w:w="8976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0080"/>
          </w:tcPr>
          <w:p w14:paraId="528FD974" w14:textId="77777777" w:rsidR="005A09E7" w:rsidRDefault="00000000">
            <w:pPr>
              <w:jc w:val="both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bookmarkStart w:id="3" w:name="3znysh7" w:colFirst="0" w:colLast="0"/>
            <w:bookmarkEnd w:id="3"/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Verslag</w:t>
            </w:r>
          </w:p>
        </w:tc>
      </w:tr>
      <w:tr w:rsidR="005A09E7" w14:paraId="79C6661A" w14:textId="77777777">
        <w:tc>
          <w:tcPr>
            <w:tcW w:w="54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</w:tcBorders>
            <w:shd w:val="clear" w:color="auto" w:fill="FFFF99"/>
          </w:tcPr>
          <w:p w14:paraId="60B9EBF9" w14:textId="77777777" w:rsidR="005A09E7" w:rsidRDefault="00000000">
            <w:pPr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1.</w:t>
            </w:r>
          </w:p>
        </w:tc>
        <w:tc>
          <w:tcPr>
            <w:tcW w:w="8976" w:type="dxa"/>
            <w:tcBorders>
              <w:top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FFF99"/>
          </w:tcPr>
          <w:p w14:paraId="579E94FC" w14:textId="77777777" w:rsidR="005A09E7" w:rsidRDefault="00000000">
            <w:pPr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Opening / Mededelingen</w:t>
            </w:r>
          </w:p>
        </w:tc>
      </w:tr>
      <w:tr w:rsidR="005A09E7" w14:paraId="6B86172D" w14:textId="77777777">
        <w:trPr>
          <w:trHeight w:val="278"/>
        </w:trPr>
        <w:tc>
          <w:tcPr>
            <w:tcW w:w="540" w:type="dxa"/>
            <w:tcBorders>
              <w:top w:val="single" w:sz="8" w:space="0" w:color="000000"/>
              <w:left w:val="single" w:sz="12" w:space="0" w:color="000000"/>
            </w:tcBorders>
          </w:tcPr>
          <w:p w14:paraId="4B47FC7D" w14:textId="77777777" w:rsidR="005A09E7" w:rsidRDefault="005A09E7">
            <w:pPr>
              <w:jc w:val="right"/>
              <w:rPr>
                <w:rFonts w:ascii="Calibri" w:eastAsia="Calibri" w:hAnsi="Calibri" w:cs="Calibri"/>
                <w:i/>
                <w:sz w:val="20"/>
                <w:szCs w:val="20"/>
              </w:rPr>
            </w:pPr>
          </w:p>
        </w:tc>
        <w:tc>
          <w:tcPr>
            <w:tcW w:w="8976" w:type="dxa"/>
            <w:tcBorders>
              <w:top w:val="single" w:sz="8" w:space="0" w:color="000000"/>
              <w:right w:val="single" w:sz="12" w:space="0" w:color="000000"/>
            </w:tcBorders>
          </w:tcPr>
          <w:p w14:paraId="23AE29CB" w14:textId="77777777" w:rsidR="005A09E7" w:rsidRDefault="005A09E7">
            <w:pPr>
              <w:jc w:val="both"/>
            </w:pPr>
          </w:p>
        </w:tc>
      </w:tr>
      <w:tr w:rsidR="005A09E7" w14:paraId="0C80FBE3" w14:textId="77777777">
        <w:tc>
          <w:tcPr>
            <w:tcW w:w="540" w:type="dxa"/>
            <w:tcBorders>
              <w:left w:val="single" w:sz="12" w:space="0" w:color="000000"/>
              <w:bottom w:val="single" w:sz="8" w:space="0" w:color="000000"/>
            </w:tcBorders>
            <w:shd w:val="clear" w:color="auto" w:fill="FFFF99"/>
          </w:tcPr>
          <w:p w14:paraId="12340FAA" w14:textId="77777777" w:rsidR="005A09E7" w:rsidRDefault="00000000">
            <w:pPr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2.</w:t>
            </w:r>
          </w:p>
        </w:tc>
        <w:tc>
          <w:tcPr>
            <w:tcW w:w="8976" w:type="dxa"/>
            <w:tcBorders>
              <w:bottom w:val="single" w:sz="8" w:space="0" w:color="000000"/>
              <w:right w:val="single" w:sz="12" w:space="0" w:color="000000"/>
            </w:tcBorders>
            <w:shd w:val="clear" w:color="auto" w:fill="FFFF99"/>
          </w:tcPr>
          <w:p w14:paraId="7249990A" w14:textId="77777777" w:rsidR="005A09E7" w:rsidRDefault="00000000">
            <w:pPr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Notulen / Actiepunten</w:t>
            </w:r>
          </w:p>
        </w:tc>
      </w:tr>
      <w:tr w:rsidR="005A09E7" w14:paraId="33A4540A" w14:textId="77777777">
        <w:trPr>
          <w:trHeight w:val="218"/>
        </w:trPr>
        <w:tc>
          <w:tcPr>
            <w:tcW w:w="54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</w:tcPr>
          <w:p w14:paraId="4B4BF2A1" w14:textId="77777777" w:rsidR="005A09E7" w:rsidRDefault="005A09E7">
            <w:pPr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8976" w:type="dxa"/>
            <w:tcBorders>
              <w:top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3BA7E90C" w14:textId="77777777" w:rsidR="005A09E7" w:rsidRDefault="00000000">
            <w:pPr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Kevin mag de notulen van 19 november plaatsen op de site. </w:t>
            </w:r>
          </w:p>
        </w:tc>
      </w:tr>
      <w:tr w:rsidR="005A09E7" w14:paraId="25076274" w14:textId="77777777">
        <w:trPr>
          <w:trHeight w:val="218"/>
        </w:trPr>
        <w:tc>
          <w:tcPr>
            <w:tcW w:w="54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FFFF99"/>
          </w:tcPr>
          <w:p w14:paraId="4238E5F0" w14:textId="77777777" w:rsidR="005A09E7" w:rsidRDefault="00000000">
            <w:pPr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3.</w:t>
            </w:r>
          </w:p>
        </w:tc>
        <w:tc>
          <w:tcPr>
            <w:tcW w:w="8976" w:type="dxa"/>
            <w:tcBorders>
              <w:top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99"/>
          </w:tcPr>
          <w:p w14:paraId="1BDA0E05" w14:textId="77777777" w:rsidR="005A09E7" w:rsidRDefault="00000000">
            <w:pPr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Punten Co van Schaik:</w:t>
            </w:r>
          </w:p>
          <w:p w14:paraId="17588387" w14:textId="77777777" w:rsidR="005A09E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Stand van zaken IHP</w:t>
            </w:r>
          </w:p>
          <w:p w14:paraId="39BA7DE0" w14:textId="77777777" w:rsidR="005A09E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Notitie ‘kleine scholen’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i.s.h.m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. duurzaam onderwijs</w:t>
            </w:r>
          </w:p>
          <w:p w14:paraId="427BDE2E" w14:textId="77777777" w:rsidR="005A09E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Begroting/Jaarrekening, deze gaat naar Maart 2025</w:t>
            </w:r>
          </w:p>
        </w:tc>
      </w:tr>
      <w:tr w:rsidR="005A09E7" w14:paraId="17E589E7" w14:textId="77777777">
        <w:trPr>
          <w:trHeight w:val="218"/>
        </w:trPr>
        <w:tc>
          <w:tcPr>
            <w:tcW w:w="54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</w:tcBorders>
            <w:shd w:val="clear" w:color="auto" w:fill="auto"/>
          </w:tcPr>
          <w:p w14:paraId="2758CA84" w14:textId="77777777" w:rsidR="005A09E7" w:rsidRDefault="005A09E7">
            <w:pPr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8976" w:type="dxa"/>
            <w:tcBorders>
              <w:top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</w:tcPr>
          <w:p w14:paraId="145E03A5" w14:textId="77777777" w:rsidR="005A09E7" w:rsidRDefault="00000000">
            <w:pPr>
              <w:jc w:val="both"/>
              <w:rPr>
                <w:b/>
                <w:color w:val="333333"/>
              </w:rPr>
            </w:pPr>
            <w:r>
              <w:rPr>
                <w:b/>
                <w:color w:val="333333"/>
              </w:rPr>
              <w:t xml:space="preserve">Stand van zaken IHP </w:t>
            </w:r>
          </w:p>
          <w:p w14:paraId="75BE94AC" w14:textId="14E83044" w:rsidR="005A09E7" w:rsidRDefault="00000000">
            <w:pPr>
              <w:jc w:val="both"/>
              <w:rPr>
                <w:color w:val="333333"/>
              </w:rPr>
            </w:pPr>
            <w:r>
              <w:rPr>
                <w:color w:val="333333"/>
              </w:rPr>
              <w:t>Op basis nieuwe prognoses</w:t>
            </w:r>
            <w:r w:rsidR="0090158D">
              <w:rPr>
                <w:color w:val="333333"/>
              </w:rPr>
              <w:t xml:space="preserve"> voor de grootte van de school</w:t>
            </w:r>
            <w:r>
              <w:rPr>
                <w:color w:val="333333"/>
              </w:rPr>
              <w:t xml:space="preserve"> gaan ze kijken naar hoeveel leerlingen per M</w:t>
            </w:r>
            <w:r w:rsidR="0090158D">
              <w:rPr>
                <w:color w:val="333333"/>
              </w:rPr>
              <w:t>2.</w:t>
            </w:r>
          </w:p>
          <w:p w14:paraId="2B5A927B" w14:textId="77777777" w:rsidR="005A09E7" w:rsidRDefault="00000000">
            <w:pPr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Januari --&gt; OGO (gesprek) </w:t>
            </w:r>
          </w:p>
          <w:p w14:paraId="4CB2463C" w14:textId="77777777" w:rsidR="005A09E7" w:rsidRDefault="00000000">
            <w:pPr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IHP 2020 vastgesteld. Bijna geen verandering, worden wel nieuwe ontwikkelingen meegenomen. Fase 1 (Neede) 2 (Borculo) veranderd niet. Het plan dat wij voor ogen hadden, dat is nog steeds. </w:t>
            </w:r>
          </w:p>
          <w:p w14:paraId="7FD1A52B" w14:textId="31EAAA77" w:rsidR="0090158D" w:rsidRDefault="0090158D">
            <w:pPr>
              <w:jc w:val="both"/>
            </w:pPr>
            <w:r>
              <w:t xml:space="preserve">Hierin staat wel dat we van 3 naar 1 school gaan en op welke plek de school gebouwd gaat worden. </w:t>
            </w:r>
          </w:p>
          <w:p w14:paraId="6E3D458F" w14:textId="0988F1D2" w:rsidR="005A09E7" w:rsidRDefault="00000000">
            <w:pPr>
              <w:jc w:val="both"/>
            </w:pPr>
            <w:r>
              <w:t>Wanneer wij de laatste goedkeuring krijgen van de raad</w:t>
            </w:r>
            <w:r w:rsidR="0090158D">
              <w:t xml:space="preserve"> van de gemeente</w:t>
            </w:r>
            <w:r>
              <w:t xml:space="preserve">, dan worden de onderwijsteams en de </w:t>
            </w:r>
            <w:proofErr w:type="spellStart"/>
            <w:r>
              <w:t>MRen</w:t>
            </w:r>
            <w:proofErr w:type="spellEnd"/>
            <w:r>
              <w:t xml:space="preserve"> ingelicht. </w:t>
            </w:r>
            <w:r w:rsidR="0090158D">
              <w:t>Daarna zal er budget vrijkomen voor de fusie. Het schooljaar 2026-2027 hopen wij hier een start mee te maken. (slopen/bouwen)</w:t>
            </w:r>
          </w:p>
          <w:p w14:paraId="3FA27004" w14:textId="77777777" w:rsidR="005A09E7" w:rsidRDefault="005A09E7">
            <w:pPr>
              <w:jc w:val="both"/>
              <w:rPr>
                <w:b/>
              </w:rPr>
            </w:pPr>
          </w:p>
          <w:p w14:paraId="55B0270A" w14:textId="77777777" w:rsidR="005A09E7" w:rsidRDefault="00000000">
            <w:pPr>
              <w:jc w:val="both"/>
              <w:rPr>
                <w:b/>
              </w:rPr>
            </w:pPr>
            <w:r>
              <w:rPr>
                <w:b/>
              </w:rPr>
              <w:t>Kleine scholen</w:t>
            </w:r>
          </w:p>
          <w:p w14:paraId="61D67F73" w14:textId="77777777" w:rsidR="005A09E7" w:rsidRDefault="00000000">
            <w:pPr>
              <w:jc w:val="both"/>
            </w:pPr>
            <w:r>
              <w:t xml:space="preserve">Notitie gemaakt. 80 leerlingen is een signalering. 50 leerlingen moet je een plan maken. 40 leerlingen sluit de school. Ondergrens in NL is 23 leerlingen. </w:t>
            </w:r>
          </w:p>
          <w:p w14:paraId="7CE4504A" w14:textId="77777777" w:rsidR="005A09E7" w:rsidRDefault="00000000">
            <w:pPr>
              <w:jc w:val="both"/>
            </w:pPr>
            <w:r>
              <w:t xml:space="preserve">Er zijn nu 4 scholen binnen de stichting met minder dan 50 leerlingen. Haarlo heeft op dit moment minder dan 40 leerlingen, maar met de taalschakelklas hebben ze er meer. </w:t>
            </w:r>
          </w:p>
          <w:p w14:paraId="5DE92E34" w14:textId="4E8702B6" w:rsidR="005A09E7" w:rsidRDefault="00000000">
            <w:pPr>
              <w:jc w:val="both"/>
            </w:pPr>
            <w:r>
              <w:t xml:space="preserve">Wanneer het bestuur een </w:t>
            </w:r>
            <w:r w:rsidR="0090158D">
              <w:t xml:space="preserve">bepaalde </w:t>
            </w:r>
            <w:r>
              <w:t>volume heeft, dan k</w:t>
            </w:r>
            <w:r w:rsidR="00053E5F">
              <w:t>an de school nog open worden gehouden</w:t>
            </w:r>
            <w:r>
              <w:t xml:space="preserve">. </w:t>
            </w:r>
            <w:r w:rsidR="0090158D">
              <w:t xml:space="preserve">Het is op dit moment nog onzeker hoe de toekomst voor deze scholen eruit gaat zien. </w:t>
            </w:r>
          </w:p>
          <w:p w14:paraId="559E5C87" w14:textId="77777777" w:rsidR="005A09E7" w:rsidRDefault="005A09E7">
            <w:pPr>
              <w:jc w:val="both"/>
            </w:pPr>
          </w:p>
          <w:p w14:paraId="37508681" w14:textId="77777777" w:rsidR="005A09E7" w:rsidRDefault="00000000">
            <w:pPr>
              <w:jc w:val="both"/>
            </w:pPr>
            <w:r>
              <w:rPr>
                <w:b/>
              </w:rPr>
              <w:t>Begroting/Jaarrekening</w:t>
            </w:r>
          </w:p>
          <w:p w14:paraId="2744C613" w14:textId="410E7D09" w:rsidR="005A09E7" w:rsidRDefault="00000000">
            <w:pPr>
              <w:jc w:val="both"/>
            </w:pPr>
            <w:r>
              <w:t xml:space="preserve">Wij boeken nog tot 31 januari, dan stopt boekjaar 2024. De begroting ligt er voor 2025 en dat wordt inschikken. De organisatie weer sterk maken is het </w:t>
            </w:r>
            <w:r w:rsidR="0090158D">
              <w:t>belangrijkste</w:t>
            </w:r>
            <w:r>
              <w:t xml:space="preserve"> op dit moment.</w:t>
            </w:r>
          </w:p>
          <w:p w14:paraId="1911CF39" w14:textId="77777777" w:rsidR="005A09E7" w:rsidRDefault="005A09E7">
            <w:pPr>
              <w:jc w:val="both"/>
            </w:pPr>
          </w:p>
          <w:p w14:paraId="5B478DE1" w14:textId="77777777" w:rsidR="005A09E7" w:rsidRDefault="00000000">
            <w:pPr>
              <w:jc w:val="both"/>
              <w:rPr>
                <w:b/>
                <w:color w:val="333333"/>
              </w:rPr>
            </w:pPr>
            <w:r>
              <w:rPr>
                <w:b/>
                <w:color w:val="333333"/>
              </w:rPr>
              <w:t>Bestuursorganisatie</w:t>
            </w:r>
          </w:p>
          <w:p w14:paraId="631AD836" w14:textId="6B67F8B6" w:rsidR="005A09E7" w:rsidRDefault="00000000">
            <w:pPr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Het </w:t>
            </w:r>
            <w:r w:rsidR="0090158D">
              <w:rPr>
                <w:color w:val="333333"/>
              </w:rPr>
              <w:t xml:space="preserve">sociaalplan </w:t>
            </w:r>
            <w:r>
              <w:rPr>
                <w:color w:val="333333"/>
              </w:rPr>
              <w:t xml:space="preserve"> van de organisatie ligt nu bij de bonden. Komende periode worden er nieuwe directeuren geworven. </w:t>
            </w:r>
          </w:p>
        </w:tc>
      </w:tr>
      <w:tr w:rsidR="005A09E7" w14:paraId="4DB08CAE" w14:textId="77777777"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99"/>
          </w:tcPr>
          <w:p w14:paraId="5BE8272D" w14:textId="77777777" w:rsidR="005A09E7" w:rsidRDefault="00000000">
            <w:pPr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4.</w:t>
            </w:r>
          </w:p>
        </w:tc>
        <w:tc>
          <w:tcPr>
            <w:tcW w:w="8976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99"/>
          </w:tcPr>
          <w:p w14:paraId="7433D564" w14:textId="77777777" w:rsidR="005A09E7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Vraag aan Co van Schaik</w:t>
            </w:r>
          </w:p>
          <w:p w14:paraId="038E5AB0" w14:textId="77777777" w:rsidR="005A09E7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Brief richting OPONOA over de bezuinigingen </w:t>
            </w:r>
          </w:p>
          <w:p w14:paraId="0739C112" w14:textId="77777777" w:rsidR="005A09E7" w:rsidRDefault="005A0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</w:p>
        </w:tc>
      </w:tr>
      <w:tr w:rsidR="005A09E7" w14:paraId="16BB54D7" w14:textId="77777777"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14:paraId="0911D172" w14:textId="77777777" w:rsidR="005A09E7" w:rsidRDefault="005A09E7">
            <w:pPr>
              <w:tabs>
                <w:tab w:val="right" w:pos="310"/>
              </w:tabs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8976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B9CBAEA" w14:textId="40444251" w:rsidR="005A09E7" w:rsidRDefault="00000000">
            <w:r>
              <w:t>Er is nooit een antwoord gekomen van Charlotte. Veel bezuinigingen op de werkvloer. Op het stafbureau</w:t>
            </w:r>
            <w:r w:rsidR="0090158D">
              <w:t xml:space="preserve"> lijkt het erop dat er </w:t>
            </w:r>
            <w:r>
              <w:t xml:space="preserve">niet </w:t>
            </w:r>
            <w:r w:rsidR="0090158D">
              <w:t xml:space="preserve">wordt </w:t>
            </w:r>
            <w:r>
              <w:t xml:space="preserve">bezuinigd. De MR wil graag nog antwoord krijgen op de brief, vanuit OPONOA. Hier komt OPONOA nog op terug. </w:t>
            </w:r>
          </w:p>
        </w:tc>
      </w:tr>
      <w:tr w:rsidR="005A09E7" w14:paraId="730BE78F" w14:textId="77777777"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99"/>
          </w:tcPr>
          <w:p w14:paraId="2BB26791" w14:textId="77777777" w:rsidR="005A09E7" w:rsidRDefault="00000000">
            <w:pPr>
              <w:tabs>
                <w:tab w:val="right" w:pos="310"/>
              </w:tabs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lastRenderedPageBreak/>
              <w:tab/>
              <w:t>5.</w:t>
            </w:r>
          </w:p>
        </w:tc>
        <w:tc>
          <w:tcPr>
            <w:tcW w:w="8976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99"/>
          </w:tcPr>
          <w:p w14:paraId="763BE6A3" w14:textId="77777777" w:rsidR="005A09E7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Plaatsen van de Notulen op de site (mail van Heidi 26-11-2024)</w:t>
            </w:r>
          </w:p>
        </w:tc>
      </w:tr>
      <w:tr w:rsidR="005A09E7" w14:paraId="21966A9C" w14:textId="77777777"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2ABF4BF7" w14:textId="77777777" w:rsidR="005A09E7" w:rsidRDefault="005A09E7">
            <w:pPr>
              <w:tabs>
                <w:tab w:val="right" w:pos="310"/>
              </w:tabs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8976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07D215AE" w14:textId="77777777" w:rsidR="005A09E7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Notulen moeten openbaar zijn, deze moeten op de site geplaatst blijven worden. </w:t>
            </w:r>
          </w:p>
        </w:tc>
      </w:tr>
      <w:tr w:rsidR="005A09E7" w14:paraId="35CEF9F2" w14:textId="77777777"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99"/>
          </w:tcPr>
          <w:p w14:paraId="2284B791" w14:textId="77777777" w:rsidR="005A09E7" w:rsidRDefault="00000000">
            <w:pPr>
              <w:tabs>
                <w:tab w:val="right" w:pos="310"/>
              </w:tabs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  6.</w:t>
            </w:r>
          </w:p>
        </w:tc>
        <w:tc>
          <w:tcPr>
            <w:tcW w:w="8976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99"/>
          </w:tcPr>
          <w:p w14:paraId="588307CC" w14:textId="77777777" w:rsidR="005A09E7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Jaarverslag school jaar 2023-2024</w:t>
            </w:r>
          </w:p>
        </w:tc>
      </w:tr>
      <w:tr w:rsidR="005A09E7" w14:paraId="065B6E76" w14:textId="77777777"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605794C6" w14:textId="77777777" w:rsidR="005A09E7" w:rsidRDefault="005A09E7">
            <w:pPr>
              <w:tabs>
                <w:tab w:val="right" w:pos="310"/>
              </w:tabs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8976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1AF3644C" w14:textId="77777777" w:rsidR="005A09E7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Dit per schooljaar op de site plaatsen. Kevin en Marloes pakken dit op. </w:t>
            </w:r>
          </w:p>
        </w:tc>
      </w:tr>
      <w:tr w:rsidR="005A09E7" w14:paraId="412B9C4E" w14:textId="77777777"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99"/>
          </w:tcPr>
          <w:p w14:paraId="7CA956D7" w14:textId="77777777" w:rsidR="005A09E7" w:rsidRDefault="00000000">
            <w:pPr>
              <w:tabs>
                <w:tab w:val="right" w:pos="310"/>
              </w:tabs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  7.</w:t>
            </w:r>
          </w:p>
        </w:tc>
        <w:tc>
          <w:tcPr>
            <w:tcW w:w="8976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99"/>
          </w:tcPr>
          <w:p w14:paraId="07757C3B" w14:textId="77777777" w:rsidR="005A09E7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Vakantierooster 2025-2026</w:t>
            </w:r>
          </w:p>
        </w:tc>
      </w:tr>
      <w:tr w:rsidR="005A09E7" w14:paraId="657ED47C" w14:textId="77777777"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14:paraId="41183101" w14:textId="77777777" w:rsidR="005A09E7" w:rsidRDefault="005A09E7">
            <w:pPr>
              <w:jc w:val="right"/>
              <w:rPr>
                <w:rFonts w:ascii="Calibri" w:eastAsia="Calibri" w:hAnsi="Calibri" w:cs="Calibri"/>
                <w:i/>
                <w:sz w:val="20"/>
                <w:szCs w:val="20"/>
              </w:rPr>
            </w:pPr>
          </w:p>
        </w:tc>
        <w:tc>
          <w:tcPr>
            <w:tcW w:w="8976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81CD6F1" w14:textId="77777777" w:rsidR="005A09E7" w:rsidRDefault="00000000">
            <w:pPr>
              <w:jc w:val="both"/>
            </w:pPr>
            <w:r>
              <w:t xml:space="preserve">Wat wordt er bedoelt met bijtelling van 4 uur? 30-09-26 valt op woensdag. </w:t>
            </w:r>
          </w:p>
          <w:p w14:paraId="656EC4C0" w14:textId="77777777" w:rsidR="005A09E7" w:rsidRDefault="00000000">
            <w:pPr>
              <w:jc w:val="both"/>
            </w:pPr>
            <w:r>
              <w:t>Concept moet worden aangepast (titel van het tabblad) naar 2025/2026</w:t>
            </w:r>
          </w:p>
        </w:tc>
      </w:tr>
      <w:tr w:rsidR="005A09E7" w14:paraId="07FE17FC" w14:textId="77777777"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99"/>
          </w:tcPr>
          <w:p w14:paraId="4DAA97FA" w14:textId="77777777" w:rsidR="005A09E7" w:rsidRDefault="00000000">
            <w:pPr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8.</w:t>
            </w:r>
          </w:p>
        </w:tc>
        <w:tc>
          <w:tcPr>
            <w:tcW w:w="8976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99"/>
          </w:tcPr>
          <w:p w14:paraId="2495201F" w14:textId="77777777" w:rsidR="005A09E7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Overige punten/Rondvraag</w:t>
            </w:r>
          </w:p>
        </w:tc>
      </w:tr>
      <w:tr w:rsidR="005A09E7" w14:paraId="278C63D9" w14:textId="77777777"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</w:tcPr>
          <w:p w14:paraId="39EAE667" w14:textId="77777777" w:rsidR="005A09E7" w:rsidRDefault="005A09E7">
            <w:pPr>
              <w:jc w:val="right"/>
              <w:rPr>
                <w:rFonts w:ascii="Calibri" w:eastAsia="Calibri" w:hAnsi="Calibri" w:cs="Calibri"/>
                <w:i/>
                <w:sz w:val="20"/>
                <w:szCs w:val="20"/>
              </w:rPr>
            </w:pPr>
          </w:p>
        </w:tc>
        <w:tc>
          <w:tcPr>
            <w:tcW w:w="8976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395DEAE" w14:textId="77777777" w:rsidR="005A09E7" w:rsidRDefault="00000000">
            <w:pPr>
              <w:tabs>
                <w:tab w:val="left" w:pos="6108"/>
              </w:tabs>
              <w:jc w:val="both"/>
              <w:rPr>
                <w:color w:val="333333"/>
              </w:rPr>
            </w:pPr>
            <w:r>
              <w:rPr>
                <w:color w:val="333333"/>
              </w:rPr>
              <w:t>/</w:t>
            </w:r>
          </w:p>
        </w:tc>
      </w:tr>
      <w:tr w:rsidR="005A09E7" w14:paraId="20B7E31D" w14:textId="77777777"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99"/>
          </w:tcPr>
          <w:p w14:paraId="4FDF3CDF" w14:textId="77777777" w:rsidR="005A09E7" w:rsidRDefault="00000000">
            <w:pPr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9.</w:t>
            </w:r>
          </w:p>
        </w:tc>
        <w:tc>
          <w:tcPr>
            <w:tcW w:w="8976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99"/>
          </w:tcPr>
          <w:p w14:paraId="422F03F7" w14:textId="77777777" w:rsidR="005A09E7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Afsluiten vergadering</w:t>
            </w:r>
          </w:p>
        </w:tc>
      </w:tr>
      <w:tr w:rsidR="005A09E7" w14:paraId="1CB81336" w14:textId="77777777">
        <w:tc>
          <w:tcPr>
            <w:tcW w:w="5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</w:tcPr>
          <w:p w14:paraId="499094D8" w14:textId="77777777" w:rsidR="005A09E7" w:rsidRDefault="005A09E7">
            <w:pPr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8976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</w:tcPr>
          <w:p w14:paraId="4AAAFCFB" w14:textId="77777777" w:rsidR="005A09E7" w:rsidRDefault="00000000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21:05 uur wordt de vergadering gesloten</w:t>
            </w:r>
          </w:p>
        </w:tc>
      </w:tr>
    </w:tbl>
    <w:p w14:paraId="5CC5B2EA" w14:textId="77777777" w:rsidR="005A09E7" w:rsidRDefault="005A09E7"/>
    <w:p w14:paraId="276DB2F8" w14:textId="77777777" w:rsidR="005A09E7" w:rsidRDefault="005A09E7"/>
    <w:tbl>
      <w:tblPr>
        <w:tblStyle w:val="a1"/>
        <w:tblW w:w="9505" w:type="dxa"/>
        <w:tblInd w:w="-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6"/>
        <w:gridCol w:w="4961"/>
        <w:gridCol w:w="1641"/>
        <w:gridCol w:w="1053"/>
        <w:gridCol w:w="1264"/>
      </w:tblGrid>
      <w:tr w:rsidR="005A09E7" w14:paraId="15C99F88" w14:textId="77777777">
        <w:trPr>
          <w:trHeight w:val="210"/>
        </w:trPr>
        <w:tc>
          <w:tcPr>
            <w:tcW w:w="586" w:type="dxa"/>
            <w:shd w:val="clear" w:color="auto" w:fill="000080"/>
          </w:tcPr>
          <w:p w14:paraId="3677A684" w14:textId="77777777" w:rsidR="005A09E7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Nr.</w:t>
            </w:r>
          </w:p>
        </w:tc>
        <w:tc>
          <w:tcPr>
            <w:tcW w:w="4961" w:type="dxa"/>
            <w:shd w:val="clear" w:color="auto" w:fill="000080"/>
          </w:tcPr>
          <w:p w14:paraId="273BE84D" w14:textId="77777777" w:rsidR="005A09E7" w:rsidRDefault="00000000">
            <w:pPr>
              <w:jc w:val="both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Actie</w:t>
            </w:r>
          </w:p>
        </w:tc>
        <w:tc>
          <w:tcPr>
            <w:tcW w:w="1641" w:type="dxa"/>
            <w:shd w:val="clear" w:color="auto" w:fill="000080"/>
          </w:tcPr>
          <w:p w14:paraId="404B9D5A" w14:textId="77777777" w:rsidR="005A09E7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Datum</w:t>
            </w:r>
          </w:p>
        </w:tc>
        <w:tc>
          <w:tcPr>
            <w:tcW w:w="1053" w:type="dxa"/>
            <w:shd w:val="clear" w:color="auto" w:fill="000080"/>
          </w:tcPr>
          <w:p w14:paraId="2FE05532" w14:textId="77777777" w:rsidR="005A09E7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Wie </w:t>
            </w:r>
          </w:p>
        </w:tc>
        <w:tc>
          <w:tcPr>
            <w:tcW w:w="1264" w:type="dxa"/>
            <w:shd w:val="clear" w:color="auto" w:fill="000080"/>
          </w:tcPr>
          <w:p w14:paraId="4C312E4A" w14:textId="77777777" w:rsidR="005A09E7" w:rsidRDefault="00000000">
            <w:pPr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Status </w:t>
            </w:r>
          </w:p>
        </w:tc>
      </w:tr>
      <w:tr w:rsidR="005A09E7" w14:paraId="77E24B93" w14:textId="77777777">
        <w:trPr>
          <w:trHeight w:val="200"/>
        </w:trPr>
        <w:tc>
          <w:tcPr>
            <w:tcW w:w="586" w:type="dxa"/>
            <w:shd w:val="clear" w:color="auto" w:fill="FFFF99"/>
          </w:tcPr>
          <w:p w14:paraId="72F9E54B" w14:textId="77777777" w:rsidR="005A09E7" w:rsidRDefault="00000000">
            <w:pPr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1.</w:t>
            </w:r>
          </w:p>
        </w:tc>
        <w:tc>
          <w:tcPr>
            <w:tcW w:w="4961" w:type="dxa"/>
            <w:shd w:val="clear" w:color="auto" w:fill="FFFF99"/>
          </w:tcPr>
          <w:p w14:paraId="77DE539F" w14:textId="20A6265E" w:rsidR="005A09E7" w:rsidRDefault="0000000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99"/>
              </w:rPr>
              <w:t>Notule</w:t>
            </w:r>
            <w:r w:rsidR="009015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99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99"/>
              </w:rPr>
              <w:t xml:space="preserve"> plaatsen van vergadering 19 November 2024</w:t>
            </w:r>
          </w:p>
        </w:tc>
        <w:tc>
          <w:tcPr>
            <w:tcW w:w="1641" w:type="dxa"/>
            <w:shd w:val="clear" w:color="auto" w:fill="FFFF99"/>
          </w:tcPr>
          <w:p w14:paraId="273AF1D3" w14:textId="77777777" w:rsidR="005A09E7" w:rsidRDefault="005A09E7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053" w:type="dxa"/>
            <w:shd w:val="clear" w:color="auto" w:fill="FFFF99"/>
          </w:tcPr>
          <w:p w14:paraId="1B5BF742" w14:textId="77777777" w:rsidR="005A09E7" w:rsidRDefault="005A09E7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264" w:type="dxa"/>
            <w:shd w:val="clear" w:color="auto" w:fill="FFFF99"/>
          </w:tcPr>
          <w:p w14:paraId="32295D05" w14:textId="77777777" w:rsidR="005A09E7" w:rsidRDefault="005A09E7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5A09E7" w14:paraId="6AA9A9D1" w14:textId="77777777">
        <w:trPr>
          <w:trHeight w:val="200"/>
        </w:trPr>
        <w:tc>
          <w:tcPr>
            <w:tcW w:w="586" w:type="dxa"/>
            <w:shd w:val="clear" w:color="auto" w:fill="FFFF99"/>
          </w:tcPr>
          <w:p w14:paraId="3F7A4089" w14:textId="77777777" w:rsidR="005A09E7" w:rsidRDefault="005A09E7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FFFF99"/>
          </w:tcPr>
          <w:p w14:paraId="500AA49B" w14:textId="77777777" w:rsidR="005A09E7" w:rsidRDefault="005A09E7">
            <w:pPr>
              <w:tabs>
                <w:tab w:val="left" w:pos="3622"/>
              </w:tabs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641" w:type="dxa"/>
            <w:shd w:val="clear" w:color="auto" w:fill="FFFF99"/>
          </w:tcPr>
          <w:p w14:paraId="4359AA2C" w14:textId="77777777" w:rsidR="005A09E7" w:rsidRDefault="005A09E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053" w:type="dxa"/>
            <w:shd w:val="clear" w:color="auto" w:fill="FFFF99"/>
          </w:tcPr>
          <w:p w14:paraId="61E227FC" w14:textId="77777777" w:rsidR="005A09E7" w:rsidRDefault="005A09E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264" w:type="dxa"/>
            <w:shd w:val="clear" w:color="auto" w:fill="FFFF99"/>
          </w:tcPr>
          <w:p w14:paraId="3C24CBC2" w14:textId="77777777" w:rsidR="005A09E7" w:rsidRDefault="005A09E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5A09E7" w14:paraId="610C9011" w14:textId="77777777">
        <w:trPr>
          <w:trHeight w:val="200"/>
        </w:trPr>
        <w:tc>
          <w:tcPr>
            <w:tcW w:w="586" w:type="dxa"/>
            <w:shd w:val="clear" w:color="auto" w:fill="FFFF99"/>
          </w:tcPr>
          <w:p w14:paraId="09E496B0" w14:textId="77777777" w:rsidR="005A09E7" w:rsidRDefault="005A09E7">
            <w:pPr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FFFF99"/>
          </w:tcPr>
          <w:p w14:paraId="217596A9" w14:textId="77777777" w:rsidR="005A09E7" w:rsidRDefault="005A09E7">
            <w:pPr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641" w:type="dxa"/>
            <w:shd w:val="clear" w:color="auto" w:fill="FFFF99"/>
          </w:tcPr>
          <w:p w14:paraId="37219821" w14:textId="77777777" w:rsidR="005A09E7" w:rsidRDefault="005A09E7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053" w:type="dxa"/>
            <w:shd w:val="clear" w:color="auto" w:fill="FFFF99"/>
          </w:tcPr>
          <w:p w14:paraId="1ED5EF73" w14:textId="77777777" w:rsidR="005A09E7" w:rsidRDefault="005A09E7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264" w:type="dxa"/>
            <w:shd w:val="clear" w:color="auto" w:fill="FFFF99"/>
          </w:tcPr>
          <w:p w14:paraId="104FD0DE" w14:textId="77777777" w:rsidR="005A09E7" w:rsidRDefault="005A09E7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5A09E7" w14:paraId="03DDE3BF" w14:textId="77777777">
        <w:trPr>
          <w:trHeight w:val="200"/>
        </w:trPr>
        <w:tc>
          <w:tcPr>
            <w:tcW w:w="586" w:type="dxa"/>
            <w:shd w:val="clear" w:color="auto" w:fill="FFFF99"/>
          </w:tcPr>
          <w:p w14:paraId="39FFB797" w14:textId="77777777" w:rsidR="005A09E7" w:rsidRDefault="005A09E7">
            <w:pPr>
              <w:jc w:val="right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FFFF99"/>
          </w:tcPr>
          <w:p w14:paraId="2232E669" w14:textId="77777777" w:rsidR="005A09E7" w:rsidRDefault="005A09E7">
            <w:pPr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641" w:type="dxa"/>
            <w:shd w:val="clear" w:color="auto" w:fill="FFFF99"/>
          </w:tcPr>
          <w:p w14:paraId="15BE19B9" w14:textId="77777777" w:rsidR="005A09E7" w:rsidRDefault="005A09E7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053" w:type="dxa"/>
            <w:shd w:val="clear" w:color="auto" w:fill="FFFF99"/>
          </w:tcPr>
          <w:p w14:paraId="38ED7DF0" w14:textId="77777777" w:rsidR="005A09E7" w:rsidRDefault="005A09E7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264" w:type="dxa"/>
            <w:shd w:val="clear" w:color="auto" w:fill="FFFF99"/>
          </w:tcPr>
          <w:p w14:paraId="0A052EB7" w14:textId="77777777" w:rsidR="005A09E7" w:rsidRDefault="005A09E7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</w:tbl>
    <w:p w14:paraId="7276D1E1" w14:textId="77777777" w:rsidR="005A09E7" w:rsidRDefault="005A09E7"/>
    <w:sectPr w:rsidR="005A09E7">
      <w:footerReference w:type="even" r:id="rId8"/>
      <w:footerReference w:type="default" r:id="rId9"/>
      <w:footerReference w:type="first" r:id="rId10"/>
      <w:pgSz w:w="11906" w:h="16838"/>
      <w:pgMar w:top="1417" w:right="1417" w:bottom="1417" w:left="1075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71849A" w14:textId="77777777" w:rsidR="00F968F5" w:rsidRDefault="00F968F5">
      <w:r>
        <w:separator/>
      </w:r>
    </w:p>
  </w:endnote>
  <w:endnote w:type="continuationSeparator" w:id="0">
    <w:p w14:paraId="430FFD5B" w14:textId="77777777" w:rsidR="00F968F5" w:rsidRDefault="00F96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F906CE5-9B2D-48D6-95D2-B1F9B14F9DFF}"/>
    <w:embedBold r:id="rId2" w:fontKey="{19780736-C80C-4539-9CA9-7900DE113EEA}"/>
    <w:embedItalic r:id="rId3" w:fontKey="{B485E877-33DF-491D-B61F-4C4701CE77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402D22BC-1044-4DB9-875D-866C046B98C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0711F95D-DA34-4B71-B718-2432A4DBD7C6}"/>
    <w:embedBold r:id="rId6" w:fontKey="{2D80FD30-AC74-467F-8AFC-91293C427AC1}"/>
    <w:embedItalic r:id="rId7" w:fontKey="{821F2BD6-1327-4841-BE5F-C19D857412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BC8BB7E-BF4E-4120-B8CB-4250F57161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956FE" w14:textId="77777777" w:rsidR="005A09E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498F5EC8" wp14:editId="1C33E970">
              <wp:simplePos x="0" y="0"/>
              <wp:positionH relativeFrom="column">
                <wp:posOffset>2692400</wp:posOffset>
              </wp:positionH>
              <wp:positionV relativeFrom="paragraph">
                <wp:posOffset>0</wp:posOffset>
              </wp:positionV>
              <wp:extent cx="585470" cy="262255"/>
              <wp:effectExtent l="0" t="0" r="0" b="0"/>
              <wp:wrapSquare wrapText="bothSides" distT="0" distB="0" distL="114300" distR="114300"/>
              <wp:docPr id="3" name="Rechthoe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58028" y="3653635"/>
                        <a:ext cx="575945" cy="252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2B8720" w14:textId="77777777" w:rsidR="005A09E7" w:rsidRPr="0090158D" w:rsidRDefault="00000000">
                          <w:pPr>
                            <w:jc w:val="center"/>
                            <w:textDirection w:val="btLr"/>
                            <w:rPr>
                              <w:lang w:val="en-US"/>
                            </w:rPr>
                          </w:pPr>
                          <w:r w:rsidRPr="0090158D"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20"/>
                              <w:lang w:val="en-US"/>
                            </w:rPr>
                            <w:t xml:space="preserve"> DOCPROPERTY PM_ProtectiveMarkingValue_Footer \* MERGEFORMAT {OPEN}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8F5EC8" id="Rechthoek 3" o:spid="_x0000_s1026" style="position:absolute;left:0;text-align:left;margin-left:212pt;margin-top:0;width:46.1pt;height:20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NAMuwEAAFkDAAAOAAAAZHJzL2Uyb0RvYy54bWysU8Fu2zAMvQ/YPwi6L3acOGmNOMWwIsOA&#10;YgvQ9QMUWYoF2JJGKrHz96OUtMnW27CLTInE43uP9Oph7Dt2VIDG2ZpPJzlnykrXGLuv+cvPzac7&#10;zjAI24jOWVXzk0L+sP74YTX4ShWudV2jgBGIxWrwNW9D8FWWoWxVL3DivLKU1A56EegK+6wBMRB6&#10;32VFni+ywUHjwUmFSK+P5yRfJ3ytlQw/tEYVWFdz4hbSCencxTNbr0S1B+FbIy80xD+w6IWx1PQN&#10;6lEEwQ5g3kH1RoJDp8NEuj5zWhupkgZSM83/UvPcCq+SFjIH/ZtN+P9g5ffjs98C2TB4rJDCqGLU&#10;0Mcv8WNjzcu8vMsLmuSp5rNFOVvMyrNxagxMxoJleT8vOZNUUJTFcpaMza5AHjB8Va5nMag50FyS&#10;XeL4hIGaU+lrSexr3cZ0XZpNZ/94oML4kl3ZxiiMu/EiYeea0xYYerkx1OtJYNgKoJlOORtozjXH&#10;XwcBirPumyUj76fzgpiHdJmXy5y2BG4zu9uMsLJ1tD6Bs3P4JaRlOnP8fAhOm6QnsjpTuZCl+SWZ&#10;l12LC3J7T1XXP2L9GwAA//8DAFBLAwQUAAYACAAAACEA92fPntsAAAAHAQAADwAAAGRycy9kb3du&#10;cmV2LnhtbEyPMU/DMBCFdyT+g3VIbNRJSCMU4lQIwdCRlIHRjY8kwj5HttOm/77HBMtJ797pve+a&#10;3eqsOGGIkycF+SYDgdR7M9Gg4PPw/vAEIiZNRltPqOCCEXbt7U2ja+PP9IGnLg2CQyjWWsGY0lxL&#10;GfsRnY4bPyOx9+2D04llGKQJ+szhzsoiyyrp9ETcMOoZX0fsf7rFKZjRmsWWXfbVy7dAebU/yMtW&#10;qfu79eUZRMI1/R3DLz6jQ8tMR7+QicIqKIuSf0kKeLK9zasCxJH3+SPItpH/+dsrAAAA//8DAFBL&#10;AQItABQABgAIAAAAIQC2gziS/gAAAOEBAAATAAAAAAAAAAAAAAAAAAAAAABbQ29udGVudF9UeXBl&#10;c10ueG1sUEsBAi0AFAAGAAgAAAAhADj9If/WAAAAlAEAAAsAAAAAAAAAAAAAAAAALwEAAF9yZWxz&#10;Ly5yZWxzUEsBAi0AFAAGAAgAAAAhAPT80Ay7AQAAWQMAAA4AAAAAAAAAAAAAAAAALgIAAGRycy9l&#10;Mm9Eb2MueG1sUEsBAi0AFAAGAAgAAAAhAPdnz57bAAAABwEAAA8AAAAAAAAAAAAAAAAAFQQAAGRy&#10;cy9kb3ducmV2LnhtbFBLBQYAAAAABAAEAPMAAAAdBQAAAAA=&#10;" filled="f" stroked="f">
              <v:textbox inset="2.53958mm,1.2694mm,2.53958mm,1.2694mm">
                <w:txbxContent>
                  <w:p w14:paraId="7B2B8720" w14:textId="77777777" w:rsidR="005A09E7" w:rsidRPr="0090158D" w:rsidRDefault="00000000">
                    <w:pPr>
                      <w:jc w:val="center"/>
                      <w:textDirection w:val="btLr"/>
                      <w:rPr>
                        <w:lang w:val="en-US"/>
                      </w:rPr>
                    </w:pPr>
                    <w:r w:rsidRPr="0090158D">
                      <w:rPr>
                        <w:rFonts w:ascii="Calibri" w:eastAsia="Calibri" w:hAnsi="Calibri" w:cs="Calibri"/>
                        <w:b/>
                        <w:color w:val="000000"/>
                        <w:sz w:val="20"/>
                        <w:lang w:val="en-US"/>
                      </w:rPr>
                      <w:t xml:space="preserve"> DOCPROPERTY PM_ProtectiveMarkingValue_Footer \* MERGEFORMAT {OPEN}</w:t>
                    </w:r>
                  </w:p>
                </w:txbxContent>
              </v:textbox>
              <w10:wrap type="square"/>
            </v:rect>
          </w:pict>
        </mc:Fallback>
      </mc:AlternateContent>
    </w:r>
  </w:p>
  <w:p w14:paraId="31DB35FA" w14:textId="77777777" w:rsidR="005A09E7" w:rsidRDefault="005A09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9FA6A" w14:textId="77777777" w:rsidR="005A09E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 w:rsidR="0090158D">
      <w:rPr>
        <w:rFonts w:ascii="Calibri" w:eastAsia="Calibri" w:hAnsi="Calibri" w:cs="Calibri"/>
        <w:noProof/>
        <w:color w:val="000000"/>
      </w:rPr>
      <w:t>1</w:t>
    </w:r>
    <w:r>
      <w:rPr>
        <w:rFonts w:ascii="Calibri" w:eastAsia="Calibri" w:hAnsi="Calibri" w:cs="Calibri"/>
        <w:color w:val="000000"/>
      </w:rPr>
      <w:fldChar w:fldCharType="end"/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E8F2BCE" wp14:editId="25904791">
              <wp:simplePos x="0" y="0"/>
              <wp:positionH relativeFrom="column">
                <wp:posOffset>2692400</wp:posOffset>
              </wp:positionH>
              <wp:positionV relativeFrom="paragraph">
                <wp:posOffset>0</wp:posOffset>
              </wp:positionV>
              <wp:extent cx="585470" cy="262255"/>
              <wp:effectExtent l="0" t="0" r="0" b="0"/>
              <wp:wrapSquare wrapText="bothSides" distT="0" distB="0" distL="114300" distR="114300"/>
              <wp:docPr id="1" name="Rechthoe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58028" y="3653635"/>
                        <a:ext cx="575945" cy="252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FDBE62" w14:textId="77777777" w:rsidR="005A09E7" w:rsidRPr="0090158D" w:rsidRDefault="00000000">
                          <w:pPr>
                            <w:jc w:val="center"/>
                            <w:textDirection w:val="btLr"/>
                            <w:rPr>
                              <w:lang w:val="en-US"/>
                            </w:rPr>
                          </w:pPr>
                          <w:r w:rsidRPr="0090158D"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20"/>
                              <w:lang w:val="en-US"/>
                            </w:rPr>
                            <w:t xml:space="preserve"> DOCPROPERTY PM_ProtectiveMarkingValue_Footer \* MERGEFORMAT {OPEN}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E8F2BCE" id="Rechthoek 1" o:spid="_x0000_s1027" style="position:absolute;left:0;text-align:left;margin-left:212pt;margin-top:0;width:46.1pt;height:20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JbXvwEAAGADAAAOAAAAZHJzL2Uyb0RvYy54bWysU9uO2jAQfa/Uf7D8XhICgd2IsKq6oqq0&#10;apG2+wHGsYmlxHZnDAl/37FhF9p9q/rizE1nzpmZrB7GvmNHBWicrfl0knOmrHSNsfuav/zcfLrj&#10;DIOwjeicVTU/KeQP648fVoOvVOFa1zUKGIFYrAZf8zYEX2UZylb1AifOK0tJ7aAXgVzYZw2IgdD7&#10;LivyfJENDhoPTipEij6ek3yd8LVWMvzQGlVgXc2JW0gvpHcX32y9EtUehG+NvNAQ/8CiF8ZS0zeo&#10;RxEEO4B5B9UbCQ6dDhPp+sxpbaRKGkjNNP9LzXMrvEpaaDjo38aE/w9Wfj8++y3QGAaPFZIZVYwa&#10;+vglfmyseZmXd3lBmzzVfLYoZ4tZeR6cGgOTsWBZ3s9LziQVFGWxnKXBZlcgDxi+KtezaNQcaC9p&#10;XOL4hIGaU+lrSexr3cZ0XdpNZ/8IUGGMZFe20QrjbmSmoQOMvGJk55rTFhh6uTHU8klg2Aqg1U45&#10;G2jdNcdfBwGKs+6bpXneT+cFCQjJmZfLnI4FbjO724ywsnV0RYGzs/klpJs6U/18CE6bJOtK5cKZ&#10;1pjUXk4u3smtn6quP8b6NwAAAP//AwBQSwMEFAAGAAgAAAAhAPdnz57bAAAABwEAAA8AAABkcnMv&#10;ZG93bnJldi54bWxMjzFPwzAQhXck/oN1SGzUSUgjFOJUCMHQkZSB0Y2PJMI+R7bTpv++xwTLSe/e&#10;6b3vmt3qrDhhiJMnBfkmA4HUezPRoODz8P7wBCImTUZbT6jgghF27e1No2vjz/SBpy4NgkMo1lrB&#10;mNJcSxn7EZ2OGz8jsfftg9OJZRikCfrM4c7KIssq6fRE3DDqGV9H7H+6xSmY0ZrFll321cu3QHm1&#10;P8jLVqn7u/XlGUTCNf0dwy8+o0PLTEe/kInCKiiLkn9JCniyvc2rAsSR9/kjyLaR//nbKwAAAP//&#10;AwBQSwECLQAUAAYACAAAACEAtoM4kv4AAADhAQAAEwAAAAAAAAAAAAAAAAAAAAAAW0NvbnRlbnRf&#10;VHlwZXNdLnhtbFBLAQItABQABgAIAAAAIQA4/SH/1gAAAJQBAAALAAAAAAAAAAAAAAAAAC8BAABf&#10;cmVscy8ucmVsc1BLAQItABQABgAIAAAAIQATiJbXvwEAAGADAAAOAAAAAAAAAAAAAAAAAC4CAABk&#10;cnMvZTJvRG9jLnhtbFBLAQItABQABgAIAAAAIQD3Z8+e2wAAAAcBAAAPAAAAAAAAAAAAAAAAABkE&#10;AABkcnMvZG93bnJldi54bWxQSwUGAAAAAAQABADzAAAAIQUAAAAA&#10;" filled="f" stroked="f">
              <v:textbox inset="2.53958mm,1.2694mm,2.53958mm,1.2694mm">
                <w:txbxContent>
                  <w:p w14:paraId="70FDBE62" w14:textId="77777777" w:rsidR="005A09E7" w:rsidRPr="0090158D" w:rsidRDefault="00000000">
                    <w:pPr>
                      <w:jc w:val="center"/>
                      <w:textDirection w:val="btLr"/>
                      <w:rPr>
                        <w:lang w:val="en-US"/>
                      </w:rPr>
                    </w:pPr>
                    <w:r w:rsidRPr="0090158D">
                      <w:rPr>
                        <w:rFonts w:ascii="Calibri" w:eastAsia="Calibri" w:hAnsi="Calibri" w:cs="Calibri"/>
                        <w:b/>
                        <w:color w:val="000000"/>
                        <w:sz w:val="20"/>
                        <w:lang w:val="en-US"/>
                      </w:rPr>
                      <w:t xml:space="preserve"> DOCPROPERTY PM_ProtectiveMarkingValue_Footer \* MERGEFORMAT {OPEN}</w:t>
                    </w:r>
                  </w:p>
                </w:txbxContent>
              </v:textbox>
              <w10:wrap type="square"/>
            </v:rect>
          </w:pict>
        </mc:Fallback>
      </mc:AlternateContent>
    </w:r>
  </w:p>
  <w:p w14:paraId="54D8A1AD" w14:textId="77777777" w:rsidR="005A09E7" w:rsidRDefault="005A09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rFonts w:ascii="Calibri" w:eastAsia="Calibri" w:hAnsi="Calibri" w:cs="Calibri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49D6A" w14:textId="77777777" w:rsidR="005A09E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B165553" wp14:editId="12D42E37">
              <wp:simplePos x="0" y="0"/>
              <wp:positionH relativeFrom="column">
                <wp:posOffset>2692400</wp:posOffset>
              </wp:positionH>
              <wp:positionV relativeFrom="paragraph">
                <wp:posOffset>0</wp:posOffset>
              </wp:positionV>
              <wp:extent cx="585470" cy="262255"/>
              <wp:effectExtent l="0" t="0" r="0" b="0"/>
              <wp:wrapSquare wrapText="bothSides" distT="0" distB="0" distL="114300" distR="114300"/>
              <wp:docPr id="2" name="Rechthoe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58028" y="3653635"/>
                        <a:ext cx="575945" cy="252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13FB47" w14:textId="77777777" w:rsidR="005A09E7" w:rsidRPr="0090158D" w:rsidRDefault="00000000">
                          <w:pPr>
                            <w:jc w:val="center"/>
                            <w:textDirection w:val="btLr"/>
                            <w:rPr>
                              <w:lang w:val="en-US"/>
                            </w:rPr>
                          </w:pPr>
                          <w:r w:rsidRPr="0090158D"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20"/>
                              <w:lang w:val="en-US"/>
                            </w:rPr>
                            <w:t xml:space="preserve"> DOCPROPERTY PM_ProtectiveMarkingValue_Footer \* MERGEFORMAT {OPEN}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B165553" id="Rechthoek 2" o:spid="_x0000_s1028" style="position:absolute;margin-left:212pt;margin-top:0;width:46.1pt;height:2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+pvvgEAAGADAAAOAAAAZHJzL2Uyb0RvYy54bWysU9uO2jAQfa/Uf7D8XhICgd2IsKq6oqq0&#10;apG2+wHGsYmlxHZnDAl/37FhF9p9q/rizE1nzpmZrB7GvmNHBWicrfl0knOmrHSNsfuav/zcfLrj&#10;DIOwjeicVTU/KeQP648fVoOvVOFa1zUKGIFYrAZf8zYEX2UZylb1AifOK0tJ7aAXgVzYZw2IgdD7&#10;LivyfJENDhoPTipEij6ek3yd8LVWMvzQGlVgXc2JW0gvpHcX32y9EtUehG+NvNAQ/8CiF8ZS0zeo&#10;RxEEO4B5B9UbCQ6dDhPp+sxpbaRKGkjNNP9LzXMrvEpaaDjo38aE/w9Wfj8++y3QGAaPFZIZVYwa&#10;+vglfmyseZmXd3lBmzzVfLYoZ4tZeR6cGgOTsWBZ3s9LziQVFGWxnKXBZlcgDxi+KtezaNQcaC9p&#10;XOL4hIGaU+lrSexr3cZ0XdpNZ/8IUGGMZFe20QrjbmSmoeaRV4zsXHPaAkMvN4ZaPgkMWwG02iln&#10;A6275vjrIEBx1n2zNM/76bwgASE583KZ07HAbWZ3mxFWto6uKHB2Nr+EdFNnqp8PwWmTZF2pXDjT&#10;GpPay8nFO7n1U9X1x1j/BgAA//8DAFBLAwQUAAYACAAAACEA92fPntsAAAAHAQAADwAAAGRycy9k&#10;b3ducmV2LnhtbEyPMU/DMBCFdyT+g3VIbNRJSCMU4lQIwdCRlIHRjY8kwj5HttOm/77HBMtJ797p&#10;ve+a3eqsOGGIkycF+SYDgdR7M9Gg4PPw/vAEIiZNRltPqOCCEXbt7U2ja+PP9IGnLg2CQyjWWsGY&#10;0lxLGfsRnY4bPyOx9+2D04llGKQJ+szhzsoiyyrp9ETcMOoZX0fsf7rFKZjRmsWWXfbVy7dAebU/&#10;yMtWqfu79eUZRMI1/R3DLz6jQ8tMR7+QicIqKIuSf0kKeLK9zasCxJH3+SPItpH/+dsrAAAA//8D&#10;AFBLAQItABQABgAIAAAAIQC2gziS/gAAAOEBAAATAAAAAAAAAAAAAAAAAAAAAABbQ29udGVudF9U&#10;eXBlc10ueG1sUEsBAi0AFAAGAAgAAAAhADj9If/WAAAAlAEAAAsAAAAAAAAAAAAAAAAALwEAAF9y&#10;ZWxzLy5yZWxzUEsBAi0AFAAGAAgAAAAhAMLv6m++AQAAYAMAAA4AAAAAAAAAAAAAAAAALgIAAGRy&#10;cy9lMm9Eb2MueG1sUEsBAi0AFAAGAAgAAAAhAPdnz57bAAAABwEAAA8AAAAAAAAAAAAAAAAAGAQA&#10;AGRycy9kb3ducmV2LnhtbFBLBQYAAAAABAAEAPMAAAAgBQAAAAA=&#10;" filled="f" stroked="f">
              <v:textbox inset="2.53958mm,1.2694mm,2.53958mm,1.2694mm">
                <w:txbxContent>
                  <w:p w14:paraId="5B13FB47" w14:textId="77777777" w:rsidR="005A09E7" w:rsidRPr="0090158D" w:rsidRDefault="00000000">
                    <w:pPr>
                      <w:jc w:val="center"/>
                      <w:textDirection w:val="btLr"/>
                      <w:rPr>
                        <w:lang w:val="en-US"/>
                      </w:rPr>
                    </w:pPr>
                    <w:r w:rsidRPr="0090158D">
                      <w:rPr>
                        <w:rFonts w:ascii="Calibri" w:eastAsia="Calibri" w:hAnsi="Calibri" w:cs="Calibri"/>
                        <w:b/>
                        <w:color w:val="000000"/>
                        <w:sz w:val="20"/>
                        <w:lang w:val="en-US"/>
                      </w:rPr>
                      <w:t xml:space="preserve"> DOCPROPERTY PM_ProtectiveMarkingValue_Footer \* MERGEFORMAT {OPEN}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C8FE8" w14:textId="77777777" w:rsidR="00F968F5" w:rsidRDefault="00F968F5">
      <w:r>
        <w:separator/>
      </w:r>
    </w:p>
  </w:footnote>
  <w:footnote w:type="continuationSeparator" w:id="0">
    <w:p w14:paraId="662ED0FE" w14:textId="77777777" w:rsidR="00F968F5" w:rsidRDefault="00F968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684820"/>
    <w:multiLevelType w:val="multilevel"/>
    <w:tmpl w:val="5B32EBD2"/>
    <w:lvl w:ilvl="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4805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9E7"/>
    <w:rsid w:val="00053E5F"/>
    <w:rsid w:val="00526D12"/>
    <w:rsid w:val="005A09E7"/>
    <w:rsid w:val="0090158D"/>
    <w:rsid w:val="00F96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37B25"/>
  <w15:docId w15:val="{547F4E3C-2C24-4712-BF00-60EE8EE24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sz w:val="18"/>
        <w:szCs w:val="18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pBdr>
        <w:top w:val="nil"/>
        <w:left w:val="nil"/>
        <w:bottom w:val="nil"/>
        <w:right w:val="nil"/>
        <w:between w:val="nil"/>
      </w:pBdr>
      <w:spacing w:before="480"/>
      <w:outlineLvl w:val="0"/>
    </w:pPr>
    <w:rPr>
      <w:b/>
      <w:color w:val="345A8A"/>
      <w:sz w:val="32"/>
      <w:szCs w:val="32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00"/>
      <w:outlineLvl w:val="1"/>
    </w:pPr>
    <w:rPr>
      <w:b/>
      <w:color w:val="4F81BD"/>
      <w:sz w:val="26"/>
      <w:szCs w:val="2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00"/>
      <w:outlineLvl w:val="2"/>
    </w:pPr>
    <w:rPr>
      <w:b/>
      <w:color w:val="4F81BD"/>
      <w:sz w:val="24"/>
      <w:szCs w:val="24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pBdr>
        <w:top w:val="nil"/>
        <w:left w:val="nil"/>
        <w:bottom w:val="nil"/>
        <w:right w:val="nil"/>
        <w:between w:val="nil"/>
      </w:pBdr>
      <w:spacing w:after="300"/>
    </w:pPr>
    <w:rPr>
      <w:color w:val="17365D"/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i/>
      <w:color w:val="4F81BD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464</Words>
  <Characters>2552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Marloes Spikker</dc:creator>
  <cp:lastModifiedBy>Marloes Spikker</cp:lastModifiedBy>
  <cp:revision>2</cp:revision>
  <dcterms:created xsi:type="dcterms:W3CDTF">2025-01-29T14:58:00Z</dcterms:created>
  <dcterms:modified xsi:type="dcterms:W3CDTF">2025-01-29T14:58:00Z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Namespace">
    <vt:lpwstr>2021.1.thalesgroup.com</vt:lpwstr>
  </property>
  <property fmtid="{D5CDD505-2E9C-101B-9397-08002B2CF9AE}" pid="4" name="PMUuid">
    <vt:lpwstr>v=2022.2;d=thalesgroup.com;g=1C0CED49-5D7F-51D3-9A72-030A25EC3EAF</vt:lpwstr>
  </property>
  <property fmtid="{D5CDD505-2E9C-101B-9397-08002B2CF9AE}" pid="5" name="PM_SpecialHandlingCaveat">
    <vt:lpwstr>81F61E28</vt:lpwstr>
  </property>
  <property fmtid="{D5CDD505-2E9C-101B-9397-08002B2CF9AE}" pid="6" name="PM_Version">
    <vt:lpwstr>2023.1</vt:lpwstr>
  </property>
  <property fmtid="{D5CDD505-2E9C-101B-9397-08002B2CF9AE}" pid="7" name="PM_Note">
    <vt:lpwstr>PM_Note</vt:lpwstr>
  </property>
  <property fmtid="{D5CDD505-2E9C-101B-9397-08002B2CF9AE}" pid="8" name="PMHMAC">
    <vt:lpwstr>v=2022.1;a=SHA256;h=13E6D35CE1F02FE72CBA58EA14DAA1713455C29CFAD38CCF2D5D387C71F8FC44</vt:lpwstr>
  </property>
  <property fmtid="{D5CDD505-2E9C-101B-9397-08002B2CF9AE}" pid="9" name="PM_Qualifier">
    <vt:lpwstr>PM_Qualifier</vt:lpwstr>
  </property>
  <property fmtid="{D5CDD505-2E9C-101B-9397-08002B2CF9AE}" pid="10" name="PM_SecurityClassification">
    <vt:lpwstr>D04FB6C2</vt:lpwstr>
  </property>
  <property fmtid="{D5CDD505-2E9C-101B-9397-08002B2CF9AE}" pid="11" name="PM_ProtectiveMarkingValue_Header">
    <vt:lpwstr>{OPEN}</vt:lpwstr>
  </property>
  <property fmtid="{D5CDD505-2E9C-101B-9397-08002B2CF9AE}" pid="12" name="MSIP_Label_64c9cc36-7289-4c96-81d0-25ee8eefd11d_SetDate">
    <vt:lpwstr>2024-11-19T14:37:47Z</vt:lpwstr>
  </property>
  <property fmtid="{D5CDD505-2E9C-101B-9397-08002B2CF9AE}" pid="13" name="PM_OriginationTimeStamp">
    <vt:lpwstr>2024-11-19T14:37:47Z</vt:lpwstr>
  </property>
  <property fmtid="{D5CDD505-2E9C-101B-9397-08002B2CF9AE}" pid="14" name="PM_Markers">
    <vt:lpwstr>PM_Markers</vt:lpwstr>
  </property>
  <property fmtid="{D5CDD505-2E9C-101B-9397-08002B2CF9AE}" pid="15" name="PM_DownTo">
    <vt:lpwstr>PM_DownTo</vt:lpwstr>
  </property>
  <property fmtid="{D5CDD505-2E9C-101B-9397-08002B2CF9AE}" pid="16" name="PM_DisplayValueSecClassificationWithQualifier">
    <vt:lpwstr>Classified as: {THALES GROUP OPEN}_x000d_Contains content that is: {NOT EXPORT CONTROLLED}</vt:lpwstr>
  </property>
  <property fmtid="{D5CDD505-2E9C-101B-9397-08002B2CF9AE}" pid="17" name="PM_Expires">
    <vt:lpwstr>PM_Expires</vt:lpwstr>
  </property>
  <property fmtid="{D5CDD505-2E9C-101B-9397-08002B2CF9AE}" pid="18" name="MSIP_Label_64c9cc36-7289-4c96-81d0-25ee8eefd11d_Name">
    <vt:lpwstr>D04FB6C2</vt:lpwstr>
  </property>
  <property fmtid="{D5CDD505-2E9C-101B-9397-08002B2CF9AE}" pid="19" name="MSIP_Label_64c9cc36-7289-4c96-81d0-25ee8eefd11d_SiteId">
    <vt:lpwstr>6e603289-5e46-4e26-ac7c-03a85420a9a5</vt:lpwstr>
  </property>
  <property fmtid="{D5CDD505-2E9C-101B-9397-08002B2CF9AE}" pid="20" name="MSIP_Label_64c9cc36-7289-4c96-81d0-25ee8eefd11d_Enabled">
    <vt:lpwstr>true</vt:lpwstr>
  </property>
  <property fmtid="{D5CDD505-2E9C-101B-9397-08002B2CF9AE}" pid="21" name="PM_Hash_SHA1">
    <vt:lpwstr>F3B1F2FB37352769FF877D586FEA0DB8AE84A80C</vt:lpwstr>
  </property>
  <property fmtid="{D5CDD505-2E9C-101B-9397-08002B2CF9AE}" pid="22" name="MSIP_Label_64c9cc36-7289-4c96-81d0-25ee8eefd11d_Method">
    <vt:lpwstr>Privileged</vt:lpwstr>
  </property>
  <property fmtid="{D5CDD505-2E9C-101B-9397-08002B2CF9AE}" pid="23" name="MSIP_Label_64c9cc36-7289-4c96-81d0-25ee8eefd11d_ContentBits">
    <vt:lpwstr>0</vt:lpwstr>
  </property>
  <property fmtid="{D5CDD505-2E9C-101B-9397-08002B2CF9AE}" pid="24" name="PM_Display">
    <vt:lpwstr>Classified as: {THALES GROUP OPEN}_x000d_Contains content that is: {NOT EXPORT CONTROLLED}</vt:lpwstr>
  </property>
  <property fmtid="{D5CDD505-2E9C-101B-9397-08002B2CF9AE}" pid="25" name="MSIP_Label_64c9cc36-7289-4c96-81d0-25ee8eefd11d_ActionId">
    <vt:lpwstr>d44a8ffa12594b5892411ee94dfb1d6f</vt:lpwstr>
  </property>
  <property fmtid="{D5CDD505-2E9C-101B-9397-08002B2CF9AE}" pid="26" name="PM_InsertionValue">
    <vt:lpwstr>OPEN</vt:lpwstr>
  </property>
  <property fmtid="{D5CDD505-2E9C-101B-9397-08002B2CF9AE}" pid="27" name="PM_Originator_Hash_SHA1">
    <vt:lpwstr>6C247B28EE9C13C72502103C9158EE2D69C074D5</vt:lpwstr>
  </property>
  <property fmtid="{D5CDD505-2E9C-101B-9397-08002B2CF9AE}" pid="28" name="PM_Originating_FileId">
    <vt:lpwstr>421287BD054047DCAA6CBA9E11E4D496</vt:lpwstr>
  </property>
  <property fmtid="{D5CDD505-2E9C-101B-9397-08002B2CF9AE}" pid="29" name="PM_ProtectiveMarkingValue_Footer">
    <vt:lpwstr>{OPEN}</vt:lpwstr>
  </property>
  <property fmtid="{D5CDD505-2E9C-101B-9397-08002B2CF9AE}" pid="30" name="PM_OriginatorUserAccountName_SHA256">
    <vt:lpwstr>786A863A124A5D1E82ABF27043A0DF9E9C2F7DDEE3FB99AA93869CD0C3057FBB</vt:lpwstr>
  </property>
  <property fmtid="{D5CDD505-2E9C-101B-9397-08002B2CF9AE}" pid="31" name="PM_OriginatorDomainName_SHA256">
    <vt:lpwstr>24702B837DE678DDBCB7B699318648E0BD21950824EF7D70E69B9C3F8A5768E7</vt:lpwstr>
  </property>
  <property fmtid="{D5CDD505-2E9C-101B-9397-08002B2CF9AE}" pid="32" name="PM_Hash_Version">
    <vt:lpwstr>2022.1</vt:lpwstr>
  </property>
  <property fmtid="{D5CDD505-2E9C-101B-9397-08002B2CF9AE}" pid="33" name="PM_Hash_Salt_Prev">
    <vt:lpwstr>C7BA2C066CBAF03538926FED229B325A</vt:lpwstr>
  </property>
  <property fmtid="{D5CDD505-2E9C-101B-9397-08002B2CF9AE}" pid="34" name="PM_Hash_Salt">
    <vt:lpwstr>C7BA2C066CBAF03538926FED229B325A</vt:lpwstr>
  </property>
</Properties>
</file>