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5031" w14:textId="77777777" w:rsidR="0031032D" w:rsidRDefault="0031032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37" w:type="dxa"/>
        <w:tblInd w:w="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257"/>
        <w:gridCol w:w="3880"/>
        <w:gridCol w:w="1350"/>
        <w:gridCol w:w="3150"/>
      </w:tblGrid>
      <w:tr w:rsidR="0031032D" w14:paraId="38054A25" w14:textId="77777777">
        <w:trPr>
          <w:trHeight w:val="1778"/>
        </w:trPr>
        <w:tc>
          <w:tcPr>
            <w:tcW w:w="5137" w:type="dxa"/>
            <w:gridSpan w:val="2"/>
            <w:tcBorders>
              <w:bottom w:val="single" w:sz="12" w:space="0" w:color="000000"/>
            </w:tcBorders>
            <w:vAlign w:val="center"/>
          </w:tcPr>
          <w:p w14:paraId="25EB27F1" w14:textId="77777777" w:rsidR="0031032D" w:rsidRDefault="00E47860">
            <w:pPr>
              <w:pBdr>
                <w:top w:val="nil"/>
                <w:left w:val="nil"/>
                <w:bottom w:val="nil"/>
                <w:right w:val="nil"/>
                <w:between w:val="nil"/>
              </w:pBdr>
              <w:ind w:left="87"/>
              <w:rPr>
                <w:rFonts w:ascii="Calibri" w:eastAsia="Calibri" w:hAnsi="Calibri" w:cs="Calibri"/>
                <w:b/>
                <w:color w:val="000000"/>
                <w:sz w:val="24"/>
                <w:szCs w:val="24"/>
              </w:rPr>
            </w:pPr>
            <w:r>
              <w:rPr>
                <w:rFonts w:ascii="Calibri" w:eastAsia="Calibri" w:hAnsi="Calibri" w:cs="Calibri"/>
                <w:b/>
                <w:color w:val="000000"/>
                <w:sz w:val="24"/>
                <w:szCs w:val="24"/>
              </w:rPr>
              <w:t>Medezeggenschapsraad</w:t>
            </w:r>
          </w:p>
        </w:tc>
        <w:tc>
          <w:tcPr>
            <w:tcW w:w="4500" w:type="dxa"/>
            <w:gridSpan w:val="2"/>
            <w:tcBorders>
              <w:bottom w:val="single" w:sz="12" w:space="0" w:color="000000"/>
            </w:tcBorders>
            <w:vAlign w:val="center"/>
          </w:tcPr>
          <w:p w14:paraId="49680E9C" w14:textId="77777777" w:rsidR="0031032D" w:rsidRDefault="00E47860">
            <w:pPr>
              <w:pBdr>
                <w:top w:val="nil"/>
                <w:left w:val="nil"/>
                <w:bottom w:val="nil"/>
                <w:right w:val="nil"/>
                <w:between w:val="nil"/>
              </w:pBdr>
              <w:ind w:left="61"/>
              <w:rPr>
                <w:rFonts w:ascii="Calibri" w:eastAsia="Calibri" w:hAnsi="Calibri" w:cs="Calibri"/>
                <w:b/>
                <w:color w:val="000000"/>
                <w:sz w:val="24"/>
                <w:szCs w:val="24"/>
              </w:rPr>
            </w:pPr>
            <w:r>
              <w:rPr>
                <w:noProof/>
              </w:rPr>
              <w:drawing>
                <wp:anchor distT="0" distB="0" distL="114300" distR="114300" simplePos="0" relativeHeight="251658240" behindDoc="0" locked="0" layoutInCell="1" hidden="0" allowOverlap="1" wp14:anchorId="2B23DC83" wp14:editId="19CF4E8E">
                  <wp:simplePos x="0" y="0"/>
                  <wp:positionH relativeFrom="column">
                    <wp:posOffset>-1998975</wp:posOffset>
                  </wp:positionH>
                  <wp:positionV relativeFrom="paragraph">
                    <wp:posOffset>-5075</wp:posOffset>
                  </wp:positionV>
                  <wp:extent cx="2057400" cy="108394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57400" cy="1083945"/>
                          </a:xfrm>
                          <a:prstGeom prst="rect">
                            <a:avLst/>
                          </a:prstGeom>
                          <a:ln/>
                        </pic:spPr>
                      </pic:pic>
                    </a:graphicData>
                  </a:graphic>
                </wp:anchor>
              </w:drawing>
            </w:r>
          </w:p>
        </w:tc>
      </w:tr>
      <w:tr w:rsidR="0031032D" w14:paraId="41CD5206" w14:textId="77777777">
        <w:tc>
          <w:tcPr>
            <w:tcW w:w="9637" w:type="dxa"/>
            <w:gridSpan w:val="4"/>
            <w:tcBorders>
              <w:top w:val="single" w:sz="12" w:space="0" w:color="000000"/>
              <w:left w:val="nil"/>
              <w:bottom w:val="single" w:sz="12" w:space="0" w:color="000000"/>
              <w:right w:val="nil"/>
            </w:tcBorders>
            <w:vAlign w:val="center"/>
          </w:tcPr>
          <w:p w14:paraId="3DFA2E41" w14:textId="77777777" w:rsidR="0031032D" w:rsidRDefault="0031032D">
            <w:pPr>
              <w:pBdr>
                <w:top w:val="nil"/>
                <w:left w:val="nil"/>
                <w:bottom w:val="nil"/>
                <w:right w:val="nil"/>
                <w:between w:val="nil"/>
              </w:pBdr>
              <w:ind w:left="87"/>
              <w:rPr>
                <w:rFonts w:ascii="Calibri" w:eastAsia="Calibri" w:hAnsi="Calibri" w:cs="Calibri"/>
                <w:color w:val="000000"/>
                <w:sz w:val="20"/>
                <w:szCs w:val="20"/>
              </w:rPr>
            </w:pPr>
          </w:p>
        </w:tc>
      </w:tr>
      <w:tr w:rsidR="0031032D" w14:paraId="43109E78" w14:textId="77777777">
        <w:tc>
          <w:tcPr>
            <w:tcW w:w="1257" w:type="dxa"/>
            <w:tcBorders>
              <w:top w:val="single" w:sz="12" w:space="0" w:color="000000"/>
            </w:tcBorders>
          </w:tcPr>
          <w:p w14:paraId="7CD084EC" w14:textId="77777777" w:rsidR="0031032D" w:rsidRDefault="00E47860">
            <w:pPr>
              <w:pBdr>
                <w:top w:val="nil"/>
                <w:left w:val="nil"/>
                <w:bottom w:val="nil"/>
                <w:right w:val="nil"/>
                <w:between w:val="nil"/>
              </w:pBdr>
              <w:ind w:left="87"/>
              <w:rPr>
                <w:rFonts w:ascii="Calibri" w:eastAsia="Calibri" w:hAnsi="Calibri" w:cs="Calibri"/>
                <w:b/>
                <w:color w:val="000000"/>
                <w:sz w:val="20"/>
                <w:szCs w:val="20"/>
              </w:rPr>
            </w:pPr>
            <w:r>
              <w:rPr>
                <w:rFonts w:ascii="Calibri" w:eastAsia="Calibri" w:hAnsi="Calibri" w:cs="Calibri"/>
                <w:b/>
                <w:color w:val="000000"/>
                <w:sz w:val="20"/>
                <w:szCs w:val="20"/>
              </w:rPr>
              <w:t>Verslag</w:t>
            </w:r>
          </w:p>
        </w:tc>
        <w:tc>
          <w:tcPr>
            <w:tcW w:w="3880" w:type="dxa"/>
            <w:tcBorders>
              <w:top w:val="single" w:sz="12" w:space="0" w:color="000000"/>
            </w:tcBorders>
          </w:tcPr>
          <w:p w14:paraId="66883C48" w14:textId="77777777" w:rsidR="0031032D" w:rsidRDefault="0031032D">
            <w:pPr>
              <w:pBdr>
                <w:top w:val="nil"/>
                <w:left w:val="nil"/>
                <w:bottom w:val="nil"/>
                <w:right w:val="nil"/>
                <w:between w:val="nil"/>
              </w:pBdr>
              <w:ind w:left="90"/>
              <w:rPr>
                <w:rFonts w:ascii="Calibri" w:eastAsia="Calibri" w:hAnsi="Calibri" w:cs="Calibri"/>
                <w:color w:val="000000"/>
                <w:sz w:val="20"/>
                <w:szCs w:val="20"/>
              </w:rPr>
            </w:pPr>
          </w:p>
        </w:tc>
        <w:tc>
          <w:tcPr>
            <w:tcW w:w="1350" w:type="dxa"/>
            <w:tcBorders>
              <w:top w:val="single" w:sz="12" w:space="0" w:color="000000"/>
            </w:tcBorders>
          </w:tcPr>
          <w:p w14:paraId="137D7B63" w14:textId="77777777" w:rsidR="0031032D" w:rsidRDefault="00E47860">
            <w:pPr>
              <w:pBdr>
                <w:top w:val="nil"/>
                <w:left w:val="nil"/>
                <w:bottom w:val="nil"/>
                <w:right w:val="nil"/>
                <w:between w:val="nil"/>
              </w:pBdr>
              <w:ind w:left="87"/>
              <w:rPr>
                <w:rFonts w:ascii="Calibri" w:eastAsia="Calibri" w:hAnsi="Calibri" w:cs="Calibri"/>
                <w:b/>
                <w:color w:val="000000"/>
                <w:sz w:val="20"/>
                <w:szCs w:val="20"/>
              </w:rPr>
            </w:pPr>
            <w:r>
              <w:rPr>
                <w:rFonts w:ascii="Calibri" w:eastAsia="Calibri" w:hAnsi="Calibri" w:cs="Calibri"/>
                <w:b/>
                <w:color w:val="000000"/>
                <w:sz w:val="20"/>
                <w:szCs w:val="20"/>
              </w:rPr>
              <w:t>Versie</w:t>
            </w:r>
          </w:p>
        </w:tc>
        <w:tc>
          <w:tcPr>
            <w:tcW w:w="3150" w:type="dxa"/>
            <w:tcBorders>
              <w:top w:val="single" w:sz="12" w:space="0" w:color="000000"/>
            </w:tcBorders>
          </w:tcPr>
          <w:p w14:paraId="4FF347A6" w14:textId="77777777" w:rsidR="0031032D" w:rsidRDefault="00E47860">
            <w:pPr>
              <w:pBdr>
                <w:top w:val="nil"/>
                <w:left w:val="nil"/>
                <w:bottom w:val="nil"/>
                <w:right w:val="nil"/>
                <w:between w:val="nil"/>
              </w:pBdr>
              <w:ind w:left="87"/>
              <w:rPr>
                <w:rFonts w:ascii="Calibri" w:eastAsia="Calibri" w:hAnsi="Calibri" w:cs="Calibri"/>
                <w:color w:val="000000"/>
                <w:sz w:val="20"/>
                <w:szCs w:val="20"/>
              </w:rPr>
            </w:pPr>
            <w:r>
              <w:rPr>
                <w:rFonts w:ascii="Calibri" w:eastAsia="Calibri" w:hAnsi="Calibri" w:cs="Calibri"/>
                <w:color w:val="000000"/>
                <w:sz w:val="20"/>
                <w:szCs w:val="20"/>
              </w:rPr>
              <w:t>1</w:t>
            </w:r>
          </w:p>
        </w:tc>
      </w:tr>
      <w:tr w:rsidR="0031032D" w14:paraId="7EDF2486" w14:textId="77777777">
        <w:tc>
          <w:tcPr>
            <w:tcW w:w="1257" w:type="dxa"/>
            <w:vAlign w:val="bottom"/>
          </w:tcPr>
          <w:p w14:paraId="6F9C4266" w14:textId="77777777" w:rsidR="0031032D" w:rsidRDefault="00E47860">
            <w:pPr>
              <w:pBdr>
                <w:top w:val="nil"/>
                <w:left w:val="nil"/>
                <w:bottom w:val="nil"/>
                <w:right w:val="nil"/>
                <w:between w:val="nil"/>
              </w:pBdr>
              <w:ind w:left="87"/>
              <w:rPr>
                <w:rFonts w:ascii="Calibri" w:eastAsia="Calibri" w:hAnsi="Calibri" w:cs="Calibri"/>
                <w:b/>
                <w:color w:val="000000"/>
                <w:sz w:val="20"/>
                <w:szCs w:val="20"/>
              </w:rPr>
            </w:pPr>
            <w:bookmarkStart w:id="0" w:name="gjdgxs" w:colFirst="0" w:colLast="0"/>
            <w:bookmarkEnd w:id="0"/>
            <w:r>
              <w:rPr>
                <w:rFonts w:ascii="Calibri" w:eastAsia="Calibri" w:hAnsi="Calibri" w:cs="Calibri"/>
                <w:b/>
                <w:color w:val="000000"/>
                <w:sz w:val="20"/>
                <w:szCs w:val="20"/>
              </w:rPr>
              <w:t>Datum</w:t>
            </w:r>
          </w:p>
        </w:tc>
        <w:tc>
          <w:tcPr>
            <w:tcW w:w="3880" w:type="dxa"/>
            <w:vAlign w:val="bottom"/>
          </w:tcPr>
          <w:p w14:paraId="58AC36F8" w14:textId="77777777" w:rsidR="0031032D" w:rsidRDefault="00C75B5A">
            <w:pPr>
              <w:pBdr>
                <w:top w:val="nil"/>
                <w:left w:val="nil"/>
                <w:bottom w:val="nil"/>
                <w:right w:val="nil"/>
                <w:between w:val="nil"/>
              </w:pBdr>
              <w:ind w:left="90"/>
              <w:rPr>
                <w:rFonts w:ascii="Calibri" w:eastAsia="Calibri" w:hAnsi="Calibri" w:cs="Calibri"/>
                <w:color w:val="000000"/>
                <w:sz w:val="20"/>
                <w:szCs w:val="20"/>
              </w:rPr>
            </w:pPr>
            <w:r>
              <w:rPr>
                <w:rFonts w:ascii="Calibri" w:eastAsia="Calibri" w:hAnsi="Calibri" w:cs="Calibri"/>
                <w:color w:val="000000"/>
                <w:sz w:val="20"/>
                <w:szCs w:val="20"/>
              </w:rPr>
              <w:t>22</w:t>
            </w:r>
            <w:r w:rsidR="0021054D">
              <w:rPr>
                <w:rFonts w:ascii="Calibri" w:eastAsia="Calibri" w:hAnsi="Calibri" w:cs="Calibri"/>
                <w:color w:val="000000"/>
                <w:sz w:val="20"/>
                <w:szCs w:val="20"/>
              </w:rPr>
              <w:t xml:space="preserve"> november</w:t>
            </w:r>
          </w:p>
        </w:tc>
        <w:tc>
          <w:tcPr>
            <w:tcW w:w="1350" w:type="dxa"/>
          </w:tcPr>
          <w:p w14:paraId="61C5A1EE" w14:textId="77777777" w:rsidR="0031032D" w:rsidRDefault="00E47860">
            <w:pPr>
              <w:pBdr>
                <w:top w:val="nil"/>
                <w:left w:val="nil"/>
                <w:bottom w:val="nil"/>
                <w:right w:val="nil"/>
                <w:between w:val="nil"/>
              </w:pBdr>
              <w:ind w:left="87"/>
              <w:rPr>
                <w:rFonts w:ascii="Calibri" w:eastAsia="Calibri" w:hAnsi="Calibri" w:cs="Calibri"/>
                <w:b/>
                <w:color w:val="000000"/>
                <w:sz w:val="20"/>
                <w:szCs w:val="20"/>
              </w:rPr>
            </w:pPr>
            <w:r>
              <w:rPr>
                <w:rFonts w:ascii="Calibri" w:eastAsia="Calibri" w:hAnsi="Calibri" w:cs="Calibri"/>
                <w:b/>
                <w:color w:val="000000"/>
                <w:sz w:val="20"/>
                <w:szCs w:val="20"/>
              </w:rPr>
              <w:t>Plaats</w:t>
            </w:r>
          </w:p>
        </w:tc>
        <w:tc>
          <w:tcPr>
            <w:tcW w:w="3150" w:type="dxa"/>
          </w:tcPr>
          <w:p w14:paraId="75E21F7E" w14:textId="77777777" w:rsidR="0031032D" w:rsidRDefault="00E47860">
            <w:pPr>
              <w:pBdr>
                <w:top w:val="nil"/>
                <w:left w:val="nil"/>
                <w:bottom w:val="nil"/>
                <w:right w:val="nil"/>
                <w:between w:val="nil"/>
              </w:pBdr>
              <w:ind w:left="87"/>
              <w:rPr>
                <w:rFonts w:ascii="Calibri" w:eastAsia="Calibri" w:hAnsi="Calibri" w:cs="Calibri"/>
                <w:color w:val="000000"/>
                <w:sz w:val="20"/>
                <w:szCs w:val="20"/>
              </w:rPr>
            </w:pPr>
            <w:r>
              <w:rPr>
                <w:rFonts w:ascii="Calibri" w:eastAsia="Calibri" w:hAnsi="Calibri" w:cs="Calibri"/>
                <w:color w:val="000000"/>
                <w:sz w:val="20"/>
                <w:szCs w:val="20"/>
              </w:rPr>
              <w:t>Borculo</w:t>
            </w:r>
          </w:p>
        </w:tc>
      </w:tr>
      <w:tr w:rsidR="0031032D" w14:paraId="248C5E96" w14:textId="77777777">
        <w:tc>
          <w:tcPr>
            <w:tcW w:w="1257" w:type="dxa"/>
          </w:tcPr>
          <w:p w14:paraId="51891D58" w14:textId="77777777" w:rsidR="0031032D" w:rsidRDefault="00E47860">
            <w:pPr>
              <w:pBdr>
                <w:top w:val="nil"/>
                <w:left w:val="nil"/>
                <w:bottom w:val="nil"/>
                <w:right w:val="nil"/>
                <w:between w:val="nil"/>
              </w:pBdr>
              <w:ind w:left="87"/>
              <w:rPr>
                <w:rFonts w:ascii="Calibri" w:eastAsia="Calibri" w:hAnsi="Calibri" w:cs="Calibri"/>
                <w:b/>
                <w:color w:val="000000"/>
                <w:sz w:val="20"/>
                <w:szCs w:val="20"/>
              </w:rPr>
            </w:pPr>
            <w:bookmarkStart w:id="1" w:name="30j0zll" w:colFirst="0" w:colLast="0"/>
            <w:bookmarkEnd w:id="1"/>
            <w:r>
              <w:rPr>
                <w:rFonts w:ascii="Calibri" w:eastAsia="Calibri" w:hAnsi="Calibri" w:cs="Calibri"/>
                <w:b/>
                <w:color w:val="000000"/>
                <w:sz w:val="20"/>
                <w:szCs w:val="20"/>
              </w:rPr>
              <w:t>Notulist</w:t>
            </w:r>
          </w:p>
        </w:tc>
        <w:tc>
          <w:tcPr>
            <w:tcW w:w="3880" w:type="dxa"/>
          </w:tcPr>
          <w:p w14:paraId="14378BC4" w14:textId="15C7F546" w:rsidR="0031032D" w:rsidRDefault="00386C34">
            <w:pPr>
              <w:pBdr>
                <w:top w:val="nil"/>
                <w:left w:val="nil"/>
                <w:bottom w:val="nil"/>
                <w:right w:val="nil"/>
                <w:between w:val="nil"/>
              </w:pBdr>
              <w:ind w:left="90"/>
              <w:rPr>
                <w:rFonts w:ascii="Calibri" w:eastAsia="Calibri" w:hAnsi="Calibri" w:cs="Calibri"/>
                <w:color w:val="000000"/>
                <w:sz w:val="20"/>
                <w:szCs w:val="20"/>
              </w:rPr>
            </w:pPr>
            <w:r>
              <w:rPr>
                <w:rFonts w:ascii="Calibri" w:eastAsia="Calibri" w:hAnsi="Calibri" w:cs="Calibri"/>
                <w:color w:val="000000"/>
                <w:sz w:val="20"/>
                <w:szCs w:val="20"/>
              </w:rPr>
              <w:t>Jaap Mengerink</w:t>
            </w:r>
          </w:p>
        </w:tc>
        <w:tc>
          <w:tcPr>
            <w:tcW w:w="1350" w:type="dxa"/>
          </w:tcPr>
          <w:p w14:paraId="31F9AD07" w14:textId="77777777" w:rsidR="0031032D" w:rsidRDefault="0031032D">
            <w:pPr>
              <w:pBdr>
                <w:top w:val="nil"/>
                <w:left w:val="nil"/>
                <w:bottom w:val="nil"/>
                <w:right w:val="nil"/>
                <w:between w:val="nil"/>
              </w:pBdr>
              <w:ind w:left="87"/>
              <w:rPr>
                <w:rFonts w:ascii="Calibri" w:eastAsia="Calibri" w:hAnsi="Calibri" w:cs="Calibri"/>
                <w:b/>
                <w:color w:val="000000"/>
                <w:sz w:val="20"/>
                <w:szCs w:val="20"/>
              </w:rPr>
            </w:pPr>
          </w:p>
        </w:tc>
        <w:tc>
          <w:tcPr>
            <w:tcW w:w="3150" w:type="dxa"/>
          </w:tcPr>
          <w:p w14:paraId="526FC2AE" w14:textId="77777777" w:rsidR="0031032D" w:rsidRDefault="0031032D">
            <w:pPr>
              <w:pBdr>
                <w:top w:val="nil"/>
                <w:left w:val="nil"/>
                <w:bottom w:val="nil"/>
                <w:right w:val="nil"/>
                <w:between w:val="nil"/>
              </w:pBdr>
              <w:ind w:left="87"/>
              <w:rPr>
                <w:rFonts w:ascii="Calibri" w:eastAsia="Calibri" w:hAnsi="Calibri" w:cs="Calibri"/>
                <w:color w:val="000000"/>
                <w:sz w:val="20"/>
                <w:szCs w:val="20"/>
              </w:rPr>
            </w:pPr>
          </w:p>
        </w:tc>
      </w:tr>
      <w:tr w:rsidR="00696942" w14:paraId="31B75F9D" w14:textId="77777777">
        <w:tc>
          <w:tcPr>
            <w:tcW w:w="1257" w:type="dxa"/>
          </w:tcPr>
          <w:p w14:paraId="38155E02" w14:textId="77777777" w:rsidR="00696942" w:rsidRDefault="00696942" w:rsidP="00696942">
            <w:pPr>
              <w:pBdr>
                <w:top w:val="nil"/>
                <w:left w:val="nil"/>
                <w:bottom w:val="nil"/>
                <w:right w:val="nil"/>
                <w:between w:val="nil"/>
              </w:pBdr>
              <w:ind w:left="87"/>
              <w:rPr>
                <w:rFonts w:ascii="Calibri" w:eastAsia="Calibri" w:hAnsi="Calibri" w:cs="Calibri"/>
                <w:b/>
                <w:color w:val="000000"/>
                <w:sz w:val="20"/>
                <w:szCs w:val="20"/>
              </w:rPr>
            </w:pPr>
            <w:r>
              <w:rPr>
                <w:rFonts w:ascii="Calibri" w:eastAsia="Calibri" w:hAnsi="Calibri" w:cs="Calibri"/>
                <w:b/>
                <w:color w:val="000000"/>
                <w:sz w:val="20"/>
                <w:szCs w:val="20"/>
              </w:rPr>
              <w:t>Voorzitter</w:t>
            </w:r>
          </w:p>
        </w:tc>
        <w:tc>
          <w:tcPr>
            <w:tcW w:w="3880" w:type="dxa"/>
          </w:tcPr>
          <w:p w14:paraId="26C45170" w14:textId="77777777" w:rsidR="00696942" w:rsidRDefault="00696942" w:rsidP="00696942">
            <w:pPr>
              <w:pBdr>
                <w:top w:val="nil"/>
                <w:left w:val="nil"/>
                <w:bottom w:val="nil"/>
                <w:right w:val="nil"/>
                <w:between w:val="nil"/>
              </w:pBdr>
              <w:ind w:left="90"/>
              <w:rPr>
                <w:rFonts w:ascii="Calibri" w:eastAsia="Calibri" w:hAnsi="Calibri" w:cs="Calibri"/>
                <w:color w:val="000000"/>
                <w:sz w:val="20"/>
                <w:szCs w:val="20"/>
              </w:rPr>
            </w:pPr>
            <w:r>
              <w:rPr>
                <w:rFonts w:ascii="Calibri" w:eastAsia="Calibri" w:hAnsi="Calibri" w:cs="Calibri"/>
                <w:color w:val="000000"/>
                <w:sz w:val="20"/>
                <w:szCs w:val="20"/>
              </w:rPr>
              <w:t>Stef Doornewaard</w:t>
            </w:r>
          </w:p>
        </w:tc>
        <w:tc>
          <w:tcPr>
            <w:tcW w:w="1350" w:type="dxa"/>
          </w:tcPr>
          <w:p w14:paraId="5474FFF1" w14:textId="77777777" w:rsidR="00696942" w:rsidRDefault="00696942" w:rsidP="00696942">
            <w:pPr>
              <w:pBdr>
                <w:top w:val="nil"/>
                <w:left w:val="nil"/>
                <w:bottom w:val="nil"/>
                <w:right w:val="nil"/>
                <w:between w:val="nil"/>
              </w:pBdr>
              <w:ind w:left="87"/>
              <w:rPr>
                <w:rFonts w:ascii="Calibri" w:eastAsia="Calibri" w:hAnsi="Calibri" w:cs="Calibri"/>
                <w:b/>
                <w:color w:val="000000"/>
                <w:sz w:val="20"/>
                <w:szCs w:val="20"/>
              </w:rPr>
            </w:pPr>
          </w:p>
        </w:tc>
        <w:tc>
          <w:tcPr>
            <w:tcW w:w="3150" w:type="dxa"/>
          </w:tcPr>
          <w:p w14:paraId="278B9A9E" w14:textId="77777777" w:rsidR="00696942" w:rsidRDefault="00696942" w:rsidP="00696942">
            <w:pPr>
              <w:pBdr>
                <w:top w:val="nil"/>
                <w:left w:val="nil"/>
                <w:bottom w:val="nil"/>
                <w:right w:val="nil"/>
                <w:between w:val="nil"/>
              </w:pBdr>
              <w:ind w:left="87"/>
              <w:rPr>
                <w:rFonts w:ascii="Calibri" w:eastAsia="Calibri" w:hAnsi="Calibri" w:cs="Calibri"/>
                <w:color w:val="000000"/>
                <w:sz w:val="20"/>
                <w:szCs w:val="20"/>
              </w:rPr>
            </w:pPr>
          </w:p>
        </w:tc>
      </w:tr>
      <w:tr w:rsidR="00696942" w14:paraId="06CE1C73" w14:textId="77777777">
        <w:tc>
          <w:tcPr>
            <w:tcW w:w="9637" w:type="dxa"/>
            <w:gridSpan w:val="4"/>
            <w:tcBorders>
              <w:top w:val="single" w:sz="12" w:space="0" w:color="000000"/>
              <w:left w:val="nil"/>
              <w:bottom w:val="single" w:sz="12" w:space="0" w:color="000000"/>
              <w:right w:val="nil"/>
            </w:tcBorders>
            <w:vAlign w:val="center"/>
          </w:tcPr>
          <w:p w14:paraId="62DBD70F" w14:textId="76689447" w:rsidR="00696942" w:rsidRDefault="00696942" w:rsidP="00696942">
            <w:pPr>
              <w:pBdr>
                <w:top w:val="nil"/>
                <w:left w:val="nil"/>
                <w:bottom w:val="nil"/>
                <w:right w:val="nil"/>
                <w:between w:val="nil"/>
              </w:pBdr>
              <w:ind w:left="87"/>
              <w:rPr>
                <w:color w:val="000000"/>
                <w:sz w:val="20"/>
                <w:szCs w:val="20"/>
              </w:rPr>
            </w:pPr>
            <w:r>
              <w:rPr>
                <w:color w:val="000000"/>
                <w:sz w:val="20"/>
                <w:szCs w:val="20"/>
              </w:rPr>
              <w:t xml:space="preserve">Aanwezig: </w:t>
            </w:r>
            <w:r w:rsidR="00386C34">
              <w:rPr>
                <w:color w:val="000000"/>
                <w:sz w:val="20"/>
                <w:szCs w:val="20"/>
              </w:rPr>
              <w:t xml:space="preserve">Stef Doornewaard, </w:t>
            </w:r>
            <w:r w:rsidR="008975CA">
              <w:rPr>
                <w:color w:val="000000"/>
                <w:sz w:val="20"/>
                <w:szCs w:val="20"/>
              </w:rPr>
              <w:t xml:space="preserve">Heidi Prinsen, </w:t>
            </w:r>
            <w:r w:rsidR="00386C34">
              <w:rPr>
                <w:color w:val="000000"/>
                <w:sz w:val="20"/>
                <w:szCs w:val="20"/>
              </w:rPr>
              <w:t xml:space="preserve">Kevin ten Buuren, Miranda Klein Leugemors, Jet Meijer, </w:t>
            </w:r>
            <w:r w:rsidR="007E5104">
              <w:rPr>
                <w:color w:val="000000"/>
                <w:sz w:val="20"/>
                <w:szCs w:val="20"/>
              </w:rPr>
              <w:t xml:space="preserve">Jaap </w:t>
            </w:r>
            <w:proofErr w:type="spellStart"/>
            <w:r w:rsidR="007E5104">
              <w:rPr>
                <w:color w:val="000000"/>
                <w:sz w:val="20"/>
                <w:szCs w:val="20"/>
              </w:rPr>
              <w:t>Mengerink</w:t>
            </w:r>
            <w:proofErr w:type="spellEnd"/>
            <w:r w:rsidR="007E5104">
              <w:rPr>
                <w:color w:val="000000"/>
                <w:sz w:val="20"/>
                <w:szCs w:val="20"/>
              </w:rPr>
              <w:t xml:space="preserve">, Michel </w:t>
            </w:r>
            <w:proofErr w:type="spellStart"/>
            <w:r w:rsidR="007E5104">
              <w:rPr>
                <w:color w:val="000000"/>
                <w:sz w:val="20"/>
                <w:szCs w:val="20"/>
              </w:rPr>
              <w:t>Ligtenbarg</w:t>
            </w:r>
            <w:proofErr w:type="spellEnd"/>
            <w:r w:rsidR="007E5104">
              <w:rPr>
                <w:color w:val="000000"/>
                <w:sz w:val="20"/>
                <w:szCs w:val="20"/>
              </w:rPr>
              <w:t xml:space="preserve"> (afscheidnemend lid), Karin Bonke (afscheidnemend lid)</w:t>
            </w:r>
          </w:p>
          <w:p w14:paraId="26D6502A" w14:textId="77777777" w:rsidR="00696942" w:rsidRDefault="00696942" w:rsidP="00696942">
            <w:pPr>
              <w:pBdr>
                <w:top w:val="nil"/>
                <w:left w:val="nil"/>
                <w:bottom w:val="nil"/>
                <w:right w:val="nil"/>
                <w:between w:val="nil"/>
              </w:pBdr>
              <w:rPr>
                <w:color w:val="000000"/>
                <w:sz w:val="20"/>
                <w:szCs w:val="20"/>
              </w:rPr>
            </w:pPr>
            <w:r>
              <w:rPr>
                <w:color w:val="000000"/>
                <w:sz w:val="20"/>
                <w:szCs w:val="20"/>
              </w:rPr>
              <w:t xml:space="preserve"> Afwezig:</w:t>
            </w:r>
          </w:p>
        </w:tc>
      </w:tr>
    </w:tbl>
    <w:p w14:paraId="2C261C4E" w14:textId="77777777" w:rsidR="0031032D" w:rsidRDefault="0031032D">
      <w:pPr>
        <w:ind w:left="360"/>
        <w:rPr>
          <w:rFonts w:ascii="Calibri" w:eastAsia="Calibri" w:hAnsi="Calibri" w:cs="Calibri"/>
          <w:b/>
        </w:rPr>
      </w:pPr>
    </w:p>
    <w:tbl>
      <w:tblPr>
        <w:tblStyle w:val="a0"/>
        <w:tblW w:w="9516" w:type="dxa"/>
        <w:tblInd w:w="108" w:type="dxa"/>
        <w:tblBorders>
          <w:top w:val="single" w:sz="12" w:space="0" w:color="000000"/>
          <w:left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537"/>
        <w:gridCol w:w="8979"/>
      </w:tblGrid>
      <w:tr w:rsidR="0031032D" w14:paraId="28F5EEB6" w14:textId="77777777">
        <w:tc>
          <w:tcPr>
            <w:tcW w:w="537" w:type="dxa"/>
            <w:tcBorders>
              <w:top w:val="single" w:sz="12" w:space="0" w:color="000000"/>
              <w:bottom w:val="single" w:sz="12" w:space="0" w:color="000000"/>
            </w:tcBorders>
            <w:shd w:val="clear" w:color="auto" w:fill="000080"/>
          </w:tcPr>
          <w:p w14:paraId="4D189C79" w14:textId="77777777" w:rsidR="0031032D" w:rsidRDefault="00E47860">
            <w:pPr>
              <w:jc w:val="center"/>
              <w:rPr>
                <w:rFonts w:ascii="Calibri" w:eastAsia="Calibri" w:hAnsi="Calibri" w:cs="Calibri"/>
                <w:b/>
                <w:color w:val="FFFFFF"/>
                <w:sz w:val="20"/>
                <w:szCs w:val="20"/>
              </w:rPr>
            </w:pPr>
            <w:bookmarkStart w:id="2" w:name="1fob9te" w:colFirst="0" w:colLast="0"/>
            <w:bookmarkEnd w:id="2"/>
            <w:r>
              <w:rPr>
                <w:rFonts w:ascii="Calibri" w:eastAsia="Calibri" w:hAnsi="Calibri" w:cs="Calibri"/>
                <w:b/>
                <w:color w:val="FFFFFF"/>
                <w:sz w:val="20"/>
                <w:szCs w:val="20"/>
              </w:rPr>
              <w:t>Nr.</w:t>
            </w:r>
          </w:p>
        </w:tc>
        <w:tc>
          <w:tcPr>
            <w:tcW w:w="8979" w:type="dxa"/>
            <w:tcBorders>
              <w:top w:val="single" w:sz="12" w:space="0" w:color="000000"/>
              <w:bottom w:val="single" w:sz="12" w:space="0" w:color="000000"/>
            </w:tcBorders>
            <w:shd w:val="clear" w:color="auto" w:fill="000080"/>
          </w:tcPr>
          <w:p w14:paraId="4437BA61" w14:textId="77777777" w:rsidR="0031032D" w:rsidRDefault="00E47860">
            <w:pPr>
              <w:jc w:val="both"/>
              <w:rPr>
                <w:rFonts w:ascii="Calibri" w:eastAsia="Calibri" w:hAnsi="Calibri" w:cs="Calibri"/>
                <w:b/>
                <w:color w:val="FFFFFF"/>
                <w:sz w:val="20"/>
                <w:szCs w:val="20"/>
              </w:rPr>
            </w:pPr>
            <w:bookmarkStart w:id="3" w:name="3znysh7" w:colFirst="0" w:colLast="0"/>
            <w:bookmarkEnd w:id="3"/>
            <w:r>
              <w:rPr>
                <w:rFonts w:ascii="Calibri" w:eastAsia="Calibri" w:hAnsi="Calibri" w:cs="Calibri"/>
                <w:b/>
                <w:color w:val="FFFFFF"/>
                <w:sz w:val="20"/>
                <w:szCs w:val="20"/>
              </w:rPr>
              <w:t>Verslag</w:t>
            </w:r>
          </w:p>
        </w:tc>
      </w:tr>
      <w:tr w:rsidR="0031032D" w14:paraId="219803C2" w14:textId="77777777">
        <w:tc>
          <w:tcPr>
            <w:tcW w:w="537" w:type="dxa"/>
            <w:tcBorders>
              <w:top w:val="single" w:sz="12" w:space="0" w:color="000000"/>
              <w:bottom w:val="single" w:sz="8" w:space="0" w:color="000000"/>
            </w:tcBorders>
            <w:shd w:val="clear" w:color="auto" w:fill="FFFF99"/>
          </w:tcPr>
          <w:p w14:paraId="7DD37CED" w14:textId="4DE029A0" w:rsidR="0031032D" w:rsidRDefault="0031032D">
            <w:pPr>
              <w:jc w:val="right"/>
              <w:rPr>
                <w:rFonts w:ascii="Calibri" w:eastAsia="Calibri" w:hAnsi="Calibri" w:cs="Calibri"/>
                <w:b/>
                <w:sz w:val="20"/>
                <w:szCs w:val="20"/>
              </w:rPr>
            </w:pPr>
          </w:p>
        </w:tc>
        <w:tc>
          <w:tcPr>
            <w:tcW w:w="8979" w:type="dxa"/>
            <w:tcBorders>
              <w:top w:val="single" w:sz="12" w:space="0" w:color="000000"/>
              <w:bottom w:val="single" w:sz="8" w:space="0" w:color="000000"/>
            </w:tcBorders>
            <w:shd w:val="clear" w:color="auto" w:fill="FFFF99"/>
          </w:tcPr>
          <w:p w14:paraId="356C94DF" w14:textId="5D79E00A" w:rsidR="0031032D" w:rsidRDefault="00386C34">
            <w:pPr>
              <w:jc w:val="both"/>
              <w:rPr>
                <w:rFonts w:ascii="Calibri" w:eastAsia="Calibri" w:hAnsi="Calibri" w:cs="Calibri"/>
                <w:b/>
                <w:sz w:val="20"/>
                <w:szCs w:val="20"/>
              </w:rPr>
            </w:pPr>
            <w:r>
              <w:rPr>
                <w:rFonts w:ascii="Calibri" w:eastAsia="Calibri" w:hAnsi="Calibri" w:cs="Calibri"/>
                <w:b/>
                <w:sz w:val="20"/>
                <w:szCs w:val="20"/>
              </w:rPr>
              <w:t>Jaarvergadering</w:t>
            </w:r>
          </w:p>
        </w:tc>
      </w:tr>
      <w:tr w:rsidR="0031032D" w14:paraId="68786A11" w14:textId="77777777">
        <w:trPr>
          <w:trHeight w:val="278"/>
        </w:trPr>
        <w:tc>
          <w:tcPr>
            <w:tcW w:w="537" w:type="dxa"/>
            <w:tcBorders>
              <w:top w:val="single" w:sz="8" w:space="0" w:color="000000"/>
            </w:tcBorders>
          </w:tcPr>
          <w:p w14:paraId="5FD4EDA9" w14:textId="77777777" w:rsidR="0031032D" w:rsidRDefault="0031032D">
            <w:pPr>
              <w:jc w:val="right"/>
              <w:rPr>
                <w:rFonts w:ascii="Calibri" w:eastAsia="Calibri" w:hAnsi="Calibri" w:cs="Calibri"/>
                <w:i/>
                <w:sz w:val="20"/>
                <w:szCs w:val="20"/>
              </w:rPr>
            </w:pPr>
          </w:p>
        </w:tc>
        <w:tc>
          <w:tcPr>
            <w:tcW w:w="8979" w:type="dxa"/>
            <w:tcBorders>
              <w:top w:val="single" w:sz="8" w:space="0" w:color="000000"/>
            </w:tcBorders>
          </w:tcPr>
          <w:p w14:paraId="06AE517A" w14:textId="373742B2" w:rsidR="00386C34" w:rsidRDefault="00386C34" w:rsidP="007E5104">
            <w:pPr>
              <w:jc w:val="both"/>
            </w:pPr>
            <w:r>
              <w:t>Het jaarverslag heeft voorafgaand aan de jaarvergadering ter inzage gelegen op de school. Er heb</w:t>
            </w:r>
            <w:r w:rsidR="005A5830">
              <w:t>b</w:t>
            </w:r>
            <w:r>
              <w:t xml:space="preserve">en zich geen ouders gemeld. Tijdens de jaarvergadering hebben zich </w:t>
            </w:r>
            <w:r w:rsidR="007E5104">
              <w:t xml:space="preserve">ook </w:t>
            </w:r>
            <w:r>
              <w:t>geen ouders gemeld</w:t>
            </w:r>
            <w:r w:rsidR="007E5104">
              <w:t>, waardoor na een kwartier met de reguliere vergadering word</w:t>
            </w:r>
            <w:r w:rsidR="006E4CD8">
              <w:t>t</w:t>
            </w:r>
            <w:r w:rsidR="007E5104">
              <w:t xml:space="preserve"> aangevangen</w:t>
            </w:r>
            <w:r w:rsidR="005A5830">
              <w:t>.</w:t>
            </w:r>
            <w:r>
              <w:t xml:space="preserve"> </w:t>
            </w:r>
          </w:p>
        </w:tc>
      </w:tr>
      <w:tr w:rsidR="0031032D" w14:paraId="69B06745" w14:textId="77777777">
        <w:trPr>
          <w:trHeight w:val="218"/>
        </w:trPr>
        <w:tc>
          <w:tcPr>
            <w:tcW w:w="537" w:type="dxa"/>
            <w:tcBorders>
              <w:top w:val="single" w:sz="8" w:space="0" w:color="000000"/>
              <w:bottom w:val="single" w:sz="8" w:space="0" w:color="000000"/>
            </w:tcBorders>
            <w:shd w:val="clear" w:color="auto" w:fill="auto"/>
          </w:tcPr>
          <w:p w14:paraId="6CFFFE42" w14:textId="77777777" w:rsidR="0031032D" w:rsidRDefault="0031032D">
            <w:pPr>
              <w:jc w:val="right"/>
              <w:rPr>
                <w:rFonts w:ascii="Calibri" w:eastAsia="Calibri" w:hAnsi="Calibri" w:cs="Calibri"/>
                <w:b/>
                <w:sz w:val="20"/>
                <w:szCs w:val="20"/>
              </w:rPr>
            </w:pPr>
          </w:p>
        </w:tc>
        <w:tc>
          <w:tcPr>
            <w:tcW w:w="8979" w:type="dxa"/>
            <w:tcBorders>
              <w:top w:val="single" w:sz="8" w:space="0" w:color="000000"/>
              <w:bottom w:val="single" w:sz="8" w:space="0" w:color="000000"/>
            </w:tcBorders>
            <w:shd w:val="clear" w:color="auto" w:fill="auto"/>
          </w:tcPr>
          <w:p w14:paraId="33CA0F0E" w14:textId="77777777" w:rsidR="0031032D" w:rsidRDefault="0031032D">
            <w:pPr>
              <w:jc w:val="both"/>
              <w:rPr>
                <w:color w:val="FF0000"/>
              </w:rPr>
            </w:pPr>
          </w:p>
        </w:tc>
      </w:tr>
      <w:tr w:rsidR="00386C34" w:rsidRPr="00C75B5A" w14:paraId="0FF504E2" w14:textId="77777777" w:rsidTr="00C75B5A">
        <w:trPr>
          <w:trHeight w:val="218"/>
        </w:trPr>
        <w:tc>
          <w:tcPr>
            <w:tcW w:w="537" w:type="dxa"/>
            <w:tcBorders>
              <w:top w:val="single" w:sz="8" w:space="0" w:color="000000"/>
              <w:bottom w:val="single" w:sz="8" w:space="0" w:color="000000"/>
            </w:tcBorders>
            <w:shd w:val="clear" w:color="auto" w:fill="FFFF99"/>
          </w:tcPr>
          <w:p w14:paraId="2F76C471" w14:textId="6016F5E6" w:rsidR="00386C34" w:rsidRPr="00C75B5A" w:rsidRDefault="00386C34" w:rsidP="00386C34">
            <w:pPr>
              <w:jc w:val="right"/>
              <w:rPr>
                <w:rFonts w:ascii="Calibri" w:eastAsia="Calibri" w:hAnsi="Calibri" w:cs="Calibri"/>
                <w:b/>
                <w:sz w:val="20"/>
                <w:szCs w:val="20"/>
              </w:rPr>
            </w:pPr>
            <w:r>
              <w:rPr>
                <w:rFonts w:ascii="Calibri" w:eastAsia="Calibri" w:hAnsi="Calibri" w:cs="Calibri"/>
                <w:b/>
                <w:sz w:val="20"/>
                <w:szCs w:val="20"/>
              </w:rPr>
              <w:t>1.</w:t>
            </w:r>
          </w:p>
        </w:tc>
        <w:tc>
          <w:tcPr>
            <w:tcW w:w="8979" w:type="dxa"/>
            <w:tcBorders>
              <w:top w:val="single" w:sz="8" w:space="0" w:color="000000"/>
              <w:bottom w:val="single" w:sz="8" w:space="0" w:color="000000"/>
            </w:tcBorders>
            <w:shd w:val="clear" w:color="auto" w:fill="FFFF99"/>
          </w:tcPr>
          <w:p w14:paraId="7A5AFEFC" w14:textId="35898CB4" w:rsidR="00386C34" w:rsidRPr="00C75B5A" w:rsidRDefault="00386C34" w:rsidP="00386C34">
            <w:pPr>
              <w:jc w:val="both"/>
              <w:rPr>
                <w:rFonts w:asciiTheme="majorHAnsi" w:hAnsiTheme="majorHAnsi" w:cstheme="majorHAnsi"/>
                <w:b/>
                <w:sz w:val="20"/>
                <w:szCs w:val="20"/>
              </w:rPr>
            </w:pPr>
            <w:r>
              <w:rPr>
                <w:rFonts w:ascii="Calibri" w:eastAsia="Calibri" w:hAnsi="Calibri" w:cs="Calibri"/>
                <w:b/>
                <w:sz w:val="20"/>
                <w:szCs w:val="20"/>
              </w:rPr>
              <w:t>Opening / Mededelingen</w:t>
            </w:r>
          </w:p>
        </w:tc>
      </w:tr>
      <w:tr w:rsidR="00386C34" w:rsidRPr="00C75B5A" w14:paraId="2500E2F4" w14:textId="77777777">
        <w:trPr>
          <w:trHeight w:val="218"/>
        </w:trPr>
        <w:tc>
          <w:tcPr>
            <w:tcW w:w="537" w:type="dxa"/>
            <w:tcBorders>
              <w:top w:val="single" w:sz="8" w:space="0" w:color="000000"/>
              <w:bottom w:val="single" w:sz="8" w:space="0" w:color="000000"/>
            </w:tcBorders>
            <w:shd w:val="clear" w:color="auto" w:fill="auto"/>
          </w:tcPr>
          <w:p w14:paraId="45C904FA" w14:textId="77777777" w:rsidR="00386C34" w:rsidRPr="00C75B5A" w:rsidRDefault="00386C34" w:rsidP="00386C34">
            <w:pPr>
              <w:jc w:val="right"/>
              <w:rPr>
                <w:rFonts w:ascii="Calibri" w:eastAsia="Calibri" w:hAnsi="Calibri" w:cs="Calibri"/>
                <w:b/>
                <w:sz w:val="20"/>
                <w:szCs w:val="20"/>
              </w:rPr>
            </w:pPr>
          </w:p>
        </w:tc>
        <w:tc>
          <w:tcPr>
            <w:tcW w:w="8979" w:type="dxa"/>
            <w:tcBorders>
              <w:top w:val="single" w:sz="8" w:space="0" w:color="000000"/>
              <w:bottom w:val="single" w:sz="8" w:space="0" w:color="000000"/>
            </w:tcBorders>
            <w:shd w:val="clear" w:color="auto" w:fill="auto"/>
          </w:tcPr>
          <w:p w14:paraId="4BD0D179" w14:textId="01FBFD9C" w:rsidR="00386C34" w:rsidRPr="00B9561E" w:rsidRDefault="007E5104" w:rsidP="00B9561E">
            <w:pPr>
              <w:tabs>
                <w:tab w:val="left" w:pos="6108"/>
              </w:tabs>
              <w:jc w:val="both"/>
            </w:pPr>
            <w:r w:rsidRPr="00B9561E">
              <w:t xml:space="preserve">Stef heet iedereen, en speciaal Jet, welkom en opent de vergadering. </w:t>
            </w:r>
            <w:r w:rsidR="005A5830" w:rsidRPr="00B9561E">
              <w:t xml:space="preserve">Stef bedankt Michel en Karin </w:t>
            </w:r>
            <w:r w:rsidR="005A5830">
              <w:t xml:space="preserve">voor hun inzet voor de MR </w:t>
            </w:r>
            <w:r w:rsidR="005A5830" w:rsidRPr="00B9561E">
              <w:t xml:space="preserve">en overhandigt ze een kleine attentie. </w:t>
            </w:r>
            <w:r w:rsidRPr="00B9561E">
              <w:t xml:space="preserve">Karin was reeds opgevolgd door Esther en Jet volgt Michel op.  </w:t>
            </w:r>
          </w:p>
        </w:tc>
      </w:tr>
      <w:tr w:rsidR="00386C34" w14:paraId="33F4B7C5" w14:textId="77777777">
        <w:tc>
          <w:tcPr>
            <w:tcW w:w="537" w:type="dxa"/>
            <w:tcBorders>
              <w:top w:val="single" w:sz="4" w:space="0" w:color="000000"/>
              <w:bottom w:val="single" w:sz="4" w:space="0" w:color="000000"/>
            </w:tcBorders>
            <w:shd w:val="clear" w:color="auto" w:fill="FFFF99"/>
          </w:tcPr>
          <w:p w14:paraId="2E0F75DF" w14:textId="69BECD2D" w:rsidR="00386C34" w:rsidRDefault="00386C34" w:rsidP="00386C34">
            <w:pPr>
              <w:jc w:val="right"/>
              <w:rPr>
                <w:rFonts w:ascii="Calibri" w:eastAsia="Calibri" w:hAnsi="Calibri" w:cs="Calibri"/>
                <w:b/>
                <w:sz w:val="20"/>
                <w:szCs w:val="20"/>
              </w:rPr>
            </w:pPr>
            <w:r>
              <w:rPr>
                <w:rFonts w:ascii="Calibri" w:eastAsia="Calibri" w:hAnsi="Calibri" w:cs="Calibri"/>
                <w:b/>
                <w:sz w:val="20"/>
                <w:szCs w:val="20"/>
              </w:rPr>
              <w:t>2.</w:t>
            </w:r>
          </w:p>
        </w:tc>
        <w:tc>
          <w:tcPr>
            <w:tcW w:w="8979" w:type="dxa"/>
            <w:tcBorders>
              <w:top w:val="single" w:sz="4" w:space="0" w:color="000000"/>
              <w:bottom w:val="single" w:sz="4" w:space="0" w:color="000000"/>
            </w:tcBorders>
            <w:shd w:val="clear" w:color="auto" w:fill="FFFF99"/>
          </w:tcPr>
          <w:p w14:paraId="2229AD93" w14:textId="5A1823DC" w:rsidR="00386C34" w:rsidRDefault="007E5104" w:rsidP="00386C34">
            <w:pPr>
              <w:rPr>
                <w:rFonts w:ascii="Calibri" w:eastAsia="Calibri" w:hAnsi="Calibri" w:cs="Calibri"/>
                <w:b/>
                <w:sz w:val="20"/>
                <w:szCs w:val="20"/>
              </w:rPr>
            </w:pPr>
            <w:r>
              <w:rPr>
                <w:rFonts w:ascii="Calibri" w:eastAsia="Calibri" w:hAnsi="Calibri" w:cs="Calibri"/>
                <w:b/>
                <w:sz w:val="20"/>
                <w:szCs w:val="20"/>
              </w:rPr>
              <w:t>Welkom Jet</w:t>
            </w:r>
          </w:p>
        </w:tc>
      </w:tr>
      <w:tr w:rsidR="00386C34" w14:paraId="07B8F820" w14:textId="77777777">
        <w:tc>
          <w:tcPr>
            <w:tcW w:w="537" w:type="dxa"/>
            <w:tcBorders>
              <w:top w:val="single" w:sz="4" w:space="0" w:color="000000"/>
              <w:bottom w:val="single" w:sz="4" w:space="0" w:color="000000"/>
            </w:tcBorders>
          </w:tcPr>
          <w:p w14:paraId="4E3AD276" w14:textId="77777777" w:rsidR="00386C34" w:rsidRDefault="00386C34" w:rsidP="00386C34">
            <w:pPr>
              <w:jc w:val="right"/>
              <w:rPr>
                <w:rFonts w:ascii="Calibri" w:eastAsia="Calibri" w:hAnsi="Calibri" w:cs="Calibri"/>
                <w:i/>
                <w:sz w:val="20"/>
                <w:szCs w:val="20"/>
              </w:rPr>
            </w:pPr>
          </w:p>
        </w:tc>
        <w:tc>
          <w:tcPr>
            <w:tcW w:w="8979" w:type="dxa"/>
            <w:tcBorders>
              <w:top w:val="single" w:sz="4" w:space="0" w:color="000000"/>
              <w:bottom w:val="single" w:sz="4" w:space="0" w:color="000000"/>
            </w:tcBorders>
          </w:tcPr>
          <w:p w14:paraId="41A8E729" w14:textId="6ED5CD27" w:rsidR="00386C34" w:rsidRDefault="007E5104" w:rsidP="00386C34">
            <w:r>
              <w:t>Jet krijgt een korte toelichting over de samenstelling van de MR en de taken van de MR en wordt op de mogelijkheid gewezen dat ze de cursus MR start kan volgen.</w:t>
            </w:r>
          </w:p>
        </w:tc>
      </w:tr>
      <w:tr w:rsidR="00386C34" w14:paraId="158E6D30" w14:textId="77777777">
        <w:tc>
          <w:tcPr>
            <w:tcW w:w="537" w:type="dxa"/>
            <w:tcBorders>
              <w:top w:val="single" w:sz="4" w:space="0" w:color="000000"/>
              <w:bottom w:val="single" w:sz="4" w:space="0" w:color="000000"/>
            </w:tcBorders>
            <w:shd w:val="clear" w:color="auto" w:fill="FFFF99"/>
          </w:tcPr>
          <w:p w14:paraId="51FE2611" w14:textId="62A43958" w:rsidR="00386C34" w:rsidRDefault="007E5104" w:rsidP="00386C34">
            <w:pPr>
              <w:jc w:val="right"/>
              <w:rPr>
                <w:rFonts w:ascii="Calibri" w:eastAsia="Calibri" w:hAnsi="Calibri" w:cs="Calibri"/>
                <w:b/>
                <w:sz w:val="20"/>
                <w:szCs w:val="20"/>
              </w:rPr>
            </w:pPr>
            <w:r>
              <w:rPr>
                <w:rFonts w:ascii="Calibri" w:eastAsia="Calibri" w:hAnsi="Calibri" w:cs="Calibri"/>
                <w:b/>
                <w:sz w:val="20"/>
                <w:szCs w:val="20"/>
              </w:rPr>
              <w:t>3</w:t>
            </w:r>
            <w:r w:rsidR="00386C34">
              <w:rPr>
                <w:rFonts w:ascii="Calibri" w:eastAsia="Calibri" w:hAnsi="Calibri" w:cs="Calibri"/>
                <w:b/>
                <w:sz w:val="20"/>
                <w:szCs w:val="20"/>
              </w:rPr>
              <w:t>.</w:t>
            </w:r>
          </w:p>
        </w:tc>
        <w:tc>
          <w:tcPr>
            <w:tcW w:w="8979" w:type="dxa"/>
            <w:tcBorders>
              <w:top w:val="single" w:sz="4" w:space="0" w:color="000000"/>
              <w:bottom w:val="single" w:sz="4" w:space="0" w:color="000000"/>
            </w:tcBorders>
            <w:shd w:val="clear" w:color="auto" w:fill="FFFF99"/>
          </w:tcPr>
          <w:p w14:paraId="1E073524" w14:textId="6E838306" w:rsidR="00386C34" w:rsidRDefault="00386C34" w:rsidP="00386C34">
            <w:pPr>
              <w:rPr>
                <w:rFonts w:ascii="Calibri" w:eastAsia="Calibri" w:hAnsi="Calibri" w:cs="Calibri"/>
                <w:b/>
                <w:sz w:val="20"/>
                <w:szCs w:val="20"/>
              </w:rPr>
            </w:pPr>
            <w:r>
              <w:rPr>
                <w:rFonts w:ascii="Calibri" w:eastAsia="Calibri" w:hAnsi="Calibri" w:cs="Calibri"/>
                <w:b/>
                <w:sz w:val="20"/>
                <w:szCs w:val="20"/>
              </w:rPr>
              <w:t>Corona draaiboek/sectorplan goedkeuren</w:t>
            </w:r>
          </w:p>
        </w:tc>
      </w:tr>
      <w:tr w:rsidR="00386C34" w14:paraId="5010007F" w14:textId="77777777" w:rsidTr="003E4451">
        <w:tc>
          <w:tcPr>
            <w:tcW w:w="537" w:type="dxa"/>
            <w:tcBorders>
              <w:top w:val="single" w:sz="4" w:space="0" w:color="000000"/>
              <w:bottom w:val="single" w:sz="4" w:space="0" w:color="000000"/>
            </w:tcBorders>
          </w:tcPr>
          <w:p w14:paraId="13FF8C61" w14:textId="77777777" w:rsidR="00386C34" w:rsidRDefault="00386C34" w:rsidP="00386C34">
            <w:pPr>
              <w:jc w:val="right"/>
              <w:rPr>
                <w:rFonts w:ascii="Calibri" w:eastAsia="Calibri" w:hAnsi="Calibri" w:cs="Calibri"/>
                <w:i/>
                <w:sz w:val="20"/>
                <w:szCs w:val="20"/>
              </w:rPr>
            </w:pPr>
          </w:p>
        </w:tc>
        <w:tc>
          <w:tcPr>
            <w:tcW w:w="8979" w:type="dxa"/>
            <w:tcBorders>
              <w:top w:val="single" w:sz="4" w:space="0" w:color="000000"/>
              <w:bottom w:val="single" w:sz="4" w:space="0" w:color="000000"/>
            </w:tcBorders>
          </w:tcPr>
          <w:p w14:paraId="4DB912B8" w14:textId="58E353BF" w:rsidR="00386C34" w:rsidRDefault="007E5104" w:rsidP="00386C34">
            <w:pPr>
              <w:tabs>
                <w:tab w:val="left" w:pos="6108"/>
              </w:tabs>
              <w:jc w:val="both"/>
              <w:rPr>
                <w:color w:val="FF0000"/>
              </w:rPr>
            </w:pPr>
            <w:r w:rsidRPr="00B9561E">
              <w:t>Naar aanleiding van de vorige vergadering en het overleg met Stef heeft Heidi het Corona draaiboek/sectorplan gewijzigd en deze ter goedkeuring voorgelegd. De MR heeft met de wijzigingen ingestemd.</w:t>
            </w:r>
            <w:r>
              <w:rPr>
                <w:color w:val="FF0000"/>
              </w:rPr>
              <w:t xml:space="preserve"> </w:t>
            </w:r>
          </w:p>
        </w:tc>
      </w:tr>
      <w:tr w:rsidR="00386C34" w14:paraId="2DA05268" w14:textId="77777777" w:rsidTr="003E4451">
        <w:tc>
          <w:tcPr>
            <w:tcW w:w="537" w:type="dxa"/>
            <w:tcBorders>
              <w:top w:val="single" w:sz="4" w:space="0" w:color="000000"/>
              <w:bottom w:val="single" w:sz="4" w:space="0" w:color="000000"/>
            </w:tcBorders>
            <w:shd w:val="clear" w:color="auto" w:fill="FFFF99"/>
          </w:tcPr>
          <w:p w14:paraId="1FE4E7B1" w14:textId="43CC98A6" w:rsidR="00386C34" w:rsidRDefault="00D061CE" w:rsidP="00386C34">
            <w:pPr>
              <w:jc w:val="right"/>
              <w:rPr>
                <w:rFonts w:ascii="Calibri" w:eastAsia="Calibri" w:hAnsi="Calibri" w:cs="Calibri"/>
                <w:b/>
                <w:sz w:val="20"/>
                <w:szCs w:val="20"/>
              </w:rPr>
            </w:pPr>
            <w:r>
              <w:rPr>
                <w:rFonts w:ascii="Calibri" w:eastAsia="Calibri" w:hAnsi="Calibri" w:cs="Calibri"/>
                <w:b/>
                <w:sz w:val="20"/>
                <w:szCs w:val="20"/>
              </w:rPr>
              <w:t>4</w:t>
            </w:r>
            <w:r w:rsidR="00386C34">
              <w:rPr>
                <w:rFonts w:ascii="Calibri" w:eastAsia="Calibri" w:hAnsi="Calibri" w:cs="Calibri"/>
                <w:b/>
                <w:sz w:val="20"/>
                <w:szCs w:val="20"/>
              </w:rPr>
              <w:t>.</w:t>
            </w:r>
          </w:p>
        </w:tc>
        <w:tc>
          <w:tcPr>
            <w:tcW w:w="8979" w:type="dxa"/>
            <w:tcBorders>
              <w:top w:val="single" w:sz="4" w:space="0" w:color="000000"/>
              <w:bottom w:val="single" w:sz="4" w:space="0" w:color="000000"/>
            </w:tcBorders>
            <w:shd w:val="clear" w:color="auto" w:fill="FFFF99"/>
          </w:tcPr>
          <w:p w14:paraId="2B992800" w14:textId="7C82BDF9" w:rsidR="00386C34" w:rsidRDefault="00386C34" w:rsidP="00386C34">
            <w:pPr>
              <w:rPr>
                <w:rFonts w:ascii="Calibri" w:eastAsia="Calibri" w:hAnsi="Calibri" w:cs="Calibri"/>
                <w:b/>
                <w:sz w:val="20"/>
                <w:szCs w:val="20"/>
              </w:rPr>
            </w:pPr>
            <w:r>
              <w:rPr>
                <w:rFonts w:ascii="Calibri" w:eastAsia="Calibri" w:hAnsi="Calibri" w:cs="Calibri"/>
                <w:b/>
                <w:sz w:val="20"/>
                <w:szCs w:val="20"/>
              </w:rPr>
              <w:t>Terugkoppeling GMR meets MR</w:t>
            </w:r>
          </w:p>
        </w:tc>
      </w:tr>
      <w:tr w:rsidR="00386C34" w14:paraId="178B931B" w14:textId="77777777">
        <w:tc>
          <w:tcPr>
            <w:tcW w:w="537" w:type="dxa"/>
            <w:tcBorders>
              <w:top w:val="single" w:sz="4" w:space="0" w:color="000000"/>
              <w:bottom w:val="single" w:sz="4" w:space="0" w:color="000000"/>
            </w:tcBorders>
            <w:shd w:val="clear" w:color="auto" w:fill="FFFFFF"/>
          </w:tcPr>
          <w:p w14:paraId="7A86216A" w14:textId="77777777" w:rsidR="00386C34" w:rsidRDefault="00386C34" w:rsidP="00386C34">
            <w:pPr>
              <w:jc w:val="right"/>
              <w:rPr>
                <w:rFonts w:ascii="Calibri" w:eastAsia="Calibri" w:hAnsi="Calibri" w:cs="Calibri"/>
                <w:b/>
                <w:sz w:val="20"/>
                <w:szCs w:val="20"/>
              </w:rPr>
            </w:pPr>
          </w:p>
        </w:tc>
        <w:tc>
          <w:tcPr>
            <w:tcW w:w="8979" w:type="dxa"/>
            <w:tcBorders>
              <w:top w:val="single" w:sz="4" w:space="0" w:color="000000"/>
              <w:bottom w:val="single" w:sz="4" w:space="0" w:color="000000"/>
            </w:tcBorders>
            <w:shd w:val="clear" w:color="auto" w:fill="FFFFFF"/>
          </w:tcPr>
          <w:p w14:paraId="06BCE436" w14:textId="30D3A557" w:rsidR="00386C34" w:rsidRPr="00B9561E" w:rsidRDefault="007E5104" w:rsidP="007E5104">
            <w:r w:rsidRPr="00B9561E">
              <w:t>Stef brengt een kort verslag uit van de belangrijkste punten van GMR meets MR</w:t>
            </w:r>
            <w:r w:rsidR="00D061CE">
              <w:t>, waarbij hij namens de MR aanwezig was</w:t>
            </w:r>
            <w:r w:rsidRPr="00B9561E">
              <w:t>. De GMR had een betrokken houd</w:t>
            </w:r>
            <w:r w:rsidR="00D061CE">
              <w:t>ing</w:t>
            </w:r>
            <w:r w:rsidRPr="00B9561E">
              <w:t xml:space="preserve"> en vroeg allereerst wat speelde bij de verschillende MR-en.</w:t>
            </w:r>
            <w:r w:rsidR="008975CA" w:rsidRPr="00B9561E">
              <w:t xml:space="preserve"> In algemeenheid was ouderbetrokkenheid een belangrijk aandachtspunt; hoe ouders meer te kunnen betrekken? </w:t>
            </w:r>
            <w:r w:rsidR="00D061CE">
              <w:t>Één</w:t>
            </w:r>
            <w:r w:rsidR="008975CA" w:rsidRPr="00B9561E">
              <w:t xml:space="preserve"> MR werkte met een nieuwsflash, waarbij door middel van een kort bericht ouders worden geïnformeerd en voor meer informatie </w:t>
            </w:r>
            <w:r w:rsidR="00D061CE">
              <w:t xml:space="preserve">werd </w:t>
            </w:r>
            <w:r w:rsidR="008975CA" w:rsidRPr="00B9561E">
              <w:t>verwezen naar de notulen of het betreffende overleg. De MR ziet hier ook wel de toegevoegde waarde van</w:t>
            </w:r>
            <w:r w:rsidR="00D061CE">
              <w:t xml:space="preserve"> in</w:t>
            </w:r>
            <w:r w:rsidR="008975CA" w:rsidRPr="00B9561E">
              <w:t xml:space="preserve">. Wel zal het bericht ‘nieuwswaarde’ dienen te hebben. </w:t>
            </w:r>
          </w:p>
        </w:tc>
      </w:tr>
      <w:tr w:rsidR="00386C34" w14:paraId="1147F6A1" w14:textId="77777777">
        <w:tc>
          <w:tcPr>
            <w:tcW w:w="537" w:type="dxa"/>
            <w:tcBorders>
              <w:top w:val="single" w:sz="4" w:space="0" w:color="000000"/>
              <w:bottom w:val="single" w:sz="4" w:space="0" w:color="000000"/>
            </w:tcBorders>
            <w:shd w:val="clear" w:color="auto" w:fill="FFFF99"/>
          </w:tcPr>
          <w:p w14:paraId="60974215" w14:textId="36EED677" w:rsidR="00386C34" w:rsidRDefault="00D061CE" w:rsidP="00386C34">
            <w:pPr>
              <w:jc w:val="right"/>
              <w:rPr>
                <w:rFonts w:ascii="Calibri" w:eastAsia="Calibri" w:hAnsi="Calibri" w:cs="Calibri"/>
                <w:b/>
                <w:sz w:val="20"/>
                <w:szCs w:val="20"/>
              </w:rPr>
            </w:pPr>
            <w:r>
              <w:rPr>
                <w:rFonts w:ascii="Calibri" w:eastAsia="Calibri" w:hAnsi="Calibri" w:cs="Calibri"/>
                <w:b/>
                <w:sz w:val="20"/>
                <w:szCs w:val="20"/>
              </w:rPr>
              <w:t>5</w:t>
            </w:r>
            <w:r w:rsidR="00386C34">
              <w:rPr>
                <w:rFonts w:ascii="Calibri" w:eastAsia="Calibri" w:hAnsi="Calibri" w:cs="Calibri"/>
                <w:b/>
                <w:sz w:val="20"/>
                <w:szCs w:val="20"/>
              </w:rPr>
              <w:t>.</w:t>
            </w:r>
          </w:p>
        </w:tc>
        <w:tc>
          <w:tcPr>
            <w:tcW w:w="8979" w:type="dxa"/>
            <w:tcBorders>
              <w:top w:val="single" w:sz="4" w:space="0" w:color="000000"/>
              <w:bottom w:val="single" w:sz="4" w:space="0" w:color="000000"/>
            </w:tcBorders>
            <w:shd w:val="clear" w:color="auto" w:fill="FFFF99"/>
          </w:tcPr>
          <w:p w14:paraId="25CF0037" w14:textId="7389B4D6" w:rsidR="00386C34" w:rsidRDefault="00386C34" w:rsidP="00386C34">
            <w:pPr>
              <w:rPr>
                <w:rFonts w:ascii="Calibri" w:eastAsia="Calibri" w:hAnsi="Calibri" w:cs="Calibri"/>
                <w:b/>
                <w:sz w:val="20"/>
                <w:szCs w:val="20"/>
              </w:rPr>
            </w:pPr>
            <w:r>
              <w:rPr>
                <w:rFonts w:ascii="Calibri" w:eastAsia="Calibri" w:hAnsi="Calibri" w:cs="Calibri"/>
                <w:b/>
                <w:sz w:val="20"/>
                <w:szCs w:val="20"/>
              </w:rPr>
              <w:t xml:space="preserve">Voorgenomen fusie Kiezel &amp; Kei / Heuvelschool / Huisvesting </w:t>
            </w:r>
          </w:p>
        </w:tc>
      </w:tr>
      <w:tr w:rsidR="00386C34" w14:paraId="1A2A243A" w14:textId="77777777" w:rsidTr="00386C34">
        <w:tc>
          <w:tcPr>
            <w:tcW w:w="537" w:type="dxa"/>
            <w:tcBorders>
              <w:top w:val="single" w:sz="4" w:space="0" w:color="000000"/>
              <w:bottom w:val="single" w:sz="4" w:space="0" w:color="000000"/>
            </w:tcBorders>
            <w:shd w:val="clear" w:color="auto" w:fill="FFFFFF" w:themeFill="background1"/>
          </w:tcPr>
          <w:p w14:paraId="521F8F39" w14:textId="77777777" w:rsidR="00386C34" w:rsidRPr="00386C34" w:rsidRDefault="00386C34" w:rsidP="00386C34">
            <w:pPr>
              <w:jc w:val="both"/>
            </w:pPr>
          </w:p>
        </w:tc>
        <w:tc>
          <w:tcPr>
            <w:tcW w:w="8979" w:type="dxa"/>
            <w:tcBorders>
              <w:top w:val="single" w:sz="4" w:space="0" w:color="000000"/>
              <w:bottom w:val="single" w:sz="4" w:space="0" w:color="000000"/>
            </w:tcBorders>
            <w:shd w:val="clear" w:color="auto" w:fill="FFFFFF" w:themeFill="background1"/>
          </w:tcPr>
          <w:p w14:paraId="68BC294C" w14:textId="6B85CE1C" w:rsidR="00D061CE" w:rsidRDefault="006E4CD8" w:rsidP="00386C34">
            <w:pPr>
              <w:jc w:val="both"/>
            </w:pPr>
            <w:r>
              <w:t>Met betrekking tot</w:t>
            </w:r>
            <w:r w:rsidR="008975CA">
              <w:t xml:space="preserve"> het door de gemeente in opdracht gegeven locatieonderzoek is nog geen uitkomst bekend</w:t>
            </w:r>
            <w:r w:rsidR="00D061CE">
              <w:t>/gedeeld.</w:t>
            </w:r>
            <w:r w:rsidR="008975CA">
              <w:t xml:space="preserve"> </w:t>
            </w:r>
          </w:p>
          <w:p w14:paraId="1FC66C01" w14:textId="71B8DA36" w:rsidR="00386C34" w:rsidRPr="00386C34" w:rsidRDefault="008975CA" w:rsidP="00386C34">
            <w:pPr>
              <w:jc w:val="both"/>
            </w:pPr>
            <w:r>
              <w:t xml:space="preserve">Met betrekking tot de voorgenomen fusie tussen HW Heuvelschool en de Kiezel en Kei staat een gesprek gepland op </w:t>
            </w:r>
            <w:r w:rsidRPr="00D061CE">
              <w:rPr>
                <w:u w:val="single"/>
              </w:rPr>
              <w:t>dinsdag 13</w:t>
            </w:r>
            <w:r w:rsidR="00F537F1">
              <w:rPr>
                <w:u w:val="single"/>
              </w:rPr>
              <w:t xml:space="preserve"> december</w:t>
            </w:r>
            <w:r w:rsidRPr="00D061CE">
              <w:rPr>
                <w:u w:val="single"/>
              </w:rPr>
              <w:t xml:space="preserve"> (19.00 uur)</w:t>
            </w:r>
            <w:r>
              <w:t xml:space="preserve"> met Henk – Jan Kok. Hij is door het CvB als fusiebegeleider aangesteld en zal </w:t>
            </w:r>
            <w:r w:rsidR="00D061CE">
              <w:t xml:space="preserve">de MR </w:t>
            </w:r>
            <w:r>
              <w:t xml:space="preserve">een toelichting geven over het beoogde proces. </w:t>
            </w:r>
          </w:p>
        </w:tc>
      </w:tr>
      <w:tr w:rsidR="00386C34" w14:paraId="55DF5C8F" w14:textId="77777777">
        <w:tc>
          <w:tcPr>
            <w:tcW w:w="537" w:type="dxa"/>
            <w:tcBorders>
              <w:top w:val="single" w:sz="4" w:space="0" w:color="000000"/>
              <w:bottom w:val="single" w:sz="4" w:space="0" w:color="000000"/>
            </w:tcBorders>
            <w:shd w:val="clear" w:color="auto" w:fill="FFFF99"/>
          </w:tcPr>
          <w:p w14:paraId="7D584860" w14:textId="1FBC3F5B" w:rsidR="00386C34" w:rsidRDefault="00D061CE" w:rsidP="00386C34">
            <w:pPr>
              <w:jc w:val="right"/>
              <w:rPr>
                <w:rFonts w:ascii="Calibri" w:eastAsia="Calibri" w:hAnsi="Calibri" w:cs="Calibri"/>
                <w:b/>
                <w:sz w:val="20"/>
                <w:szCs w:val="20"/>
              </w:rPr>
            </w:pPr>
            <w:r>
              <w:rPr>
                <w:rFonts w:ascii="Calibri" w:eastAsia="Calibri" w:hAnsi="Calibri" w:cs="Calibri"/>
                <w:b/>
                <w:sz w:val="20"/>
                <w:szCs w:val="20"/>
              </w:rPr>
              <w:t>6</w:t>
            </w:r>
            <w:r w:rsidR="00386C34">
              <w:rPr>
                <w:rFonts w:ascii="Calibri" w:eastAsia="Calibri" w:hAnsi="Calibri" w:cs="Calibri"/>
                <w:b/>
                <w:sz w:val="20"/>
                <w:szCs w:val="20"/>
              </w:rPr>
              <w:t>.</w:t>
            </w:r>
          </w:p>
        </w:tc>
        <w:tc>
          <w:tcPr>
            <w:tcW w:w="8979" w:type="dxa"/>
            <w:tcBorders>
              <w:top w:val="single" w:sz="4" w:space="0" w:color="000000"/>
              <w:bottom w:val="single" w:sz="4" w:space="0" w:color="000000"/>
            </w:tcBorders>
            <w:shd w:val="clear" w:color="auto" w:fill="FFFF99"/>
          </w:tcPr>
          <w:p w14:paraId="3EDD9664" w14:textId="5923EA8F" w:rsidR="00386C34" w:rsidRDefault="00386C34" w:rsidP="00386C34">
            <w:pPr>
              <w:rPr>
                <w:rFonts w:ascii="Calibri" w:eastAsia="Calibri" w:hAnsi="Calibri" w:cs="Calibri"/>
                <w:b/>
                <w:sz w:val="20"/>
                <w:szCs w:val="20"/>
              </w:rPr>
            </w:pPr>
            <w:r>
              <w:rPr>
                <w:rFonts w:ascii="Calibri" w:eastAsia="Calibri" w:hAnsi="Calibri" w:cs="Calibri"/>
                <w:b/>
                <w:sz w:val="20"/>
                <w:szCs w:val="20"/>
              </w:rPr>
              <w:t>Overig</w:t>
            </w:r>
          </w:p>
        </w:tc>
      </w:tr>
      <w:tr w:rsidR="00386C34" w14:paraId="581E2328" w14:textId="77777777" w:rsidTr="00D061CE">
        <w:tc>
          <w:tcPr>
            <w:tcW w:w="537" w:type="dxa"/>
            <w:tcBorders>
              <w:top w:val="single" w:sz="4" w:space="0" w:color="000000"/>
              <w:bottom w:val="single" w:sz="4" w:space="0" w:color="000000"/>
            </w:tcBorders>
            <w:shd w:val="clear" w:color="auto" w:fill="FFFFFF" w:themeFill="background1"/>
          </w:tcPr>
          <w:p w14:paraId="29F67E03" w14:textId="77777777" w:rsidR="00386C34" w:rsidRDefault="00386C34" w:rsidP="00386C34">
            <w:pPr>
              <w:jc w:val="right"/>
              <w:rPr>
                <w:rFonts w:ascii="Calibri" w:eastAsia="Calibri" w:hAnsi="Calibri" w:cs="Calibri"/>
                <w:b/>
                <w:sz w:val="20"/>
                <w:szCs w:val="20"/>
              </w:rPr>
            </w:pPr>
          </w:p>
        </w:tc>
        <w:tc>
          <w:tcPr>
            <w:tcW w:w="8979" w:type="dxa"/>
            <w:tcBorders>
              <w:top w:val="single" w:sz="4" w:space="0" w:color="000000"/>
              <w:bottom w:val="single" w:sz="4" w:space="0" w:color="000000"/>
            </w:tcBorders>
            <w:shd w:val="clear" w:color="auto" w:fill="FFFFFF" w:themeFill="background1"/>
          </w:tcPr>
          <w:p w14:paraId="704D14A6" w14:textId="2482C518" w:rsidR="00386C34" w:rsidRPr="00B9561E" w:rsidRDefault="008975CA" w:rsidP="00386C34">
            <w:r w:rsidRPr="00B9561E">
              <w:t>Heidi geeft aan dat het vakantierooster is vas</w:t>
            </w:r>
            <w:r w:rsidR="00B9561E" w:rsidRPr="00B9561E">
              <w:t>tgesteld en zal deze voorleggen aan de MR.</w:t>
            </w:r>
            <w:r w:rsidR="00D061CE">
              <w:t xml:space="preserve"> Verder geeft Heidi aan dat </w:t>
            </w:r>
            <w:r w:rsidR="003F4F3A">
              <w:t xml:space="preserve">de </w:t>
            </w:r>
            <w:r w:rsidR="00D061CE">
              <w:t>in het najaar</w:t>
            </w:r>
            <w:r w:rsidR="00B9561E" w:rsidRPr="00B9561E">
              <w:t xml:space="preserve"> aan de ouders toegestuurde vr</w:t>
            </w:r>
            <w:r w:rsidR="00D061CE">
              <w:t>a</w:t>
            </w:r>
            <w:r w:rsidR="00B9561E" w:rsidRPr="00B9561E">
              <w:t xml:space="preserve">genlijst </w:t>
            </w:r>
            <w:r w:rsidR="00D061CE">
              <w:t>(</w:t>
            </w:r>
            <w:r w:rsidR="00B9561E" w:rsidRPr="00B9561E">
              <w:t>met betrekking tot het onderwijs</w:t>
            </w:r>
            <w:r w:rsidR="00D061CE">
              <w:t>)</w:t>
            </w:r>
            <w:r w:rsidR="00B9561E" w:rsidRPr="00B9561E">
              <w:t xml:space="preserve"> </w:t>
            </w:r>
            <w:r w:rsidR="003F4F3A">
              <w:t xml:space="preserve">vooralsnog </w:t>
            </w:r>
            <w:r w:rsidR="00B9561E" w:rsidRPr="00B9561E">
              <w:t>een lage response (44%)</w:t>
            </w:r>
            <w:r w:rsidR="00D061CE">
              <w:t xml:space="preserve"> kent</w:t>
            </w:r>
            <w:r w:rsidR="00B9561E" w:rsidRPr="00B9561E">
              <w:t>, maar daarmee wel representatief</w:t>
            </w:r>
            <w:r w:rsidR="00D061CE">
              <w:t xml:space="preserve"> is</w:t>
            </w:r>
            <w:r w:rsidR="00B9561E" w:rsidRPr="00B9561E">
              <w:t xml:space="preserve">. </w:t>
            </w:r>
            <w:r w:rsidR="00D061CE">
              <w:t xml:space="preserve">Tot slot deelt Heidi mee dat het RI&amp;E onderzoek op dit moment wordt uitgevoerd. Stef vraagt daarbij </w:t>
            </w:r>
            <w:r w:rsidR="006D549C">
              <w:t xml:space="preserve">aandacht voor het </w:t>
            </w:r>
            <w:r w:rsidR="00D061CE">
              <w:t>meubilair van de leerkrachten</w:t>
            </w:r>
            <w:r w:rsidR="006D549C">
              <w:t>.</w:t>
            </w:r>
            <w:r w:rsidR="00D061CE">
              <w:t xml:space="preserve"> </w:t>
            </w:r>
          </w:p>
        </w:tc>
      </w:tr>
      <w:tr w:rsidR="00386C34" w14:paraId="622991C2" w14:textId="77777777">
        <w:tc>
          <w:tcPr>
            <w:tcW w:w="537" w:type="dxa"/>
            <w:tcBorders>
              <w:top w:val="single" w:sz="4" w:space="0" w:color="000000"/>
              <w:bottom w:val="single" w:sz="4" w:space="0" w:color="000000"/>
            </w:tcBorders>
            <w:shd w:val="clear" w:color="auto" w:fill="FFFF99"/>
          </w:tcPr>
          <w:p w14:paraId="53CCA6EC" w14:textId="44C6B76C" w:rsidR="00386C34" w:rsidRDefault="00D061CE" w:rsidP="00386C34">
            <w:pPr>
              <w:jc w:val="right"/>
              <w:rPr>
                <w:rFonts w:ascii="Calibri" w:eastAsia="Calibri" w:hAnsi="Calibri" w:cs="Calibri"/>
                <w:b/>
                <w:sz w:val="20"/>
                <w:szCs w:val="20"/>
              </w:rPr>
            </w:pPr>
            <w:r>
              <w:rPr>
                <w:rFonts w:ascii="Calibri" w:eastAsia="Calibri" w:hAnsi="Calibri" w:cs="Calibri"/>
                <w:b/>
                <w:sz w:val="20"/>
                <w:szCs w:val="20"/>
              </w:rPr>
              <w:t>7</w:t>
            </w:r>
            <w:r w:rsidR="00386C34">
              <w:rPr>
                <w:rFonts w:ascii="Calibri" w:eastAsia="Calibri" w:hAnsi="Calibri" w:cs="Calibri"/>
                <w:b/>
                <w:sz w:val="20"/>
                <w:szCs w:val="20"/>
              </w:rPr>
              <w:t>.</w:t>
            </w:r>
          </w:p>
        </w:tc>
        <w:tc>
          <w:tcPr>
            <w:tcW w:w="8979" w:type="dxa"/>
            <w:tcBorders>
              <w:top w:val="single" w:sz="4" w:space="0" w:color="000000"/>
              <w:bottom w:val="single" w:sz="4" w:space="0" w:color="000000"/>
            </w:tcBorders>
            <w:shd w:val="clear" w:color="auto" w:fill="FFFF99"/>
          </w:tcPr>
          <w:p w14:paraId="6D2C93A8" w14:textId="241ABC30" w:rsidR="00386C34" w:rsidRDefault="00386C34" w:rsidP="00386C34">
            <w:pPr>
              <w:rPr>
                <w:rFonts w:ascii="Calibri" w:eastAsia="Calibri" w:hAnsi="Calibri" w:cs="Calibri"/>
                <w:b/>
                <w:sz w:val="20"/>
                <w:szCs w:val="20"/>
              </w:rPr>
            </w:pPr>
            <w:r>
              <w:rPr>
                <w:rFonts w:ascii="Calibri" w:eastAsia="Calibri" w:hAnsi="Calibri" w:cs="Calibri"/>
                <w:b/>
                <w:sz w:val="20"/>
                <w:szCs w:val="20"/>
              </w:rPr>
              <w:t>Afsluiting</w:t>
            </w:r>
          </w:p>
        </w:tc>
      </w:tr>
      <w:tr w:rsidR="00386C34" w14:paraId="4438F8E0" w14:textId="77777777">
        <w:tc>
          <w:tcPr>
            <w:tcW w:w="537" w:type="dxa"/>
            <w:tcBorders>
              <w:top w:val="single" w:sz="4" w:space="0" w:color="000000"/>
              <w:bottom w:val="single" w:sz="4" w:space="0" w:color="000000"/>
            </w:tcBorders>
            <w:shd w:val="clear" w:color="auto" w:fill="FFFFFF"/>
          </w:tcPr>
          <w:p w14:paraId="10CD3E41" w14:textId="77777777" w:rsidR="00386C34" w:rsidRDefault="00386C34" w:rsidP="00386C34">
            <w:pPr>
              <w:jc w:val="both"/>
            </w:pPr>
          </w:p>
        </w:tc>
        <w:tc>
          <w:tcPr>
            <w:tcW w:w="8979" w:type="dxa"/>
            <w:tcBorders>
              <w:top w:val="single" w:sz="4" w:space="0" w:color="000000"/>
              <w:bottom w:val="single" w:sz="4" w:space="0" w:color="000000"/>
            </w:tcBorders>
            <w:shd w:val="clear" w:color="auto" w:fill="FFFFFF"/>
          </w:tcPr>
          <w:p w14:paraId="2CDA0D32" w14:textId="1A3FFD1B" w:rsidR="00386C34" w:rsidRDefault="00D061CE" w:rsidP="00386C34">
            <w:pPr>
              <w:jc w:val="both"/>
            </w:pPr>
            <w:r>
              <w:t xml:space="preserve">Stef bedankt eenieder voor de inbreng en sluit de vergadering. </w:t>
            </w:r>
          </w:p>
        </w:tc>
      </w:tr>
    </w:tbl>
    <w:p w14:paraId="58B08EAD" w14:textId="77777777" w:rsidR="0031032D" w:rsidRDefault="0031032D"/>
    <w:p w14:paraId="085E72DF" w14:textId="77777777" w:rsidR="0031032D" w:rsidRDefault="0031032D"/>
    <w:tbl>
      <w:tblPr>
        <w:tblStyle w:val="a1"/>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4961"/>
        <w:gridCol w:w="1641"/>
        <w:gridCol w:w="1053"/>
        <w:gridCol w:w="1613"/>
      </w:tblGrid>
      <w:tr w:rsidR="0031032D" w14:paraId="5FC74327" w14:textId="77777777" w:rsidTr="007B43D7">
        <w:trPr>
          <w:trHeight w:val="210"/>
        </w:trPr>
        <w:tc>
          <w:tcPr>
            <w:tcW w:w="586" w:type="dxa"/>
            <w:shd w:val="clear" w:color="auto" w:fill="000080"/>
          </w:tcPr>
          <w:p w14:paraId="2A697755" w14:textId="77777777" w:rsidR="0031032D" w:rsidRDefault="00E47860">
            <w:pPr>
              <w:jc w:val="center"/>
              <w:rPr>
                <w:rFonts w:ascii="Calibri" w:eastAsia="Calibri" w:hAnsi="Calibri" w:cs="Calibri"/>
                <w:b/>
                <w:color w:val="FFFFFF"/>
                <w:sz w:val="20"/>
                <w:szCs w:val="20"/>
              </w:rPr>
            </w:pPr>
            <w:r>
              <w:rPr>
                <w:rFonts w:ascii="Calibri" w:eastAsia="Calibri" w:hAnsi="Calibri" w:cs="Calibri"/>
                <w:b/>
                <w:color w:val="FFFFFF"/>
                <w:sz w:val="20"/>
                <w:szCs w:val="20"/>
              </w:rPr>
              <w:t>Nr.</w:t>
            </w:r>
          </w:p>
        </w:tc>
        <w:tc>
          <w:tcPr>
            <w:tcW w:w="4961" w:type="dxa"/>
            <w:shd w:val="clear" w:color="auto" w:fill="000080"/>
          </w:tcPr>
          <w:p w14:paraId="2B13B2B3" w14:textId="77777777" w:rsidR="0031032D" w:rsidRDefault="00E47860">
            <w:pPr>
              <w:jc w:val="both"/>
              <w:rPr>
                <w:rFonts w:ascii="Calibri" w:eastAsia="Calibri" w:hAnsi="Calibri" w:cs="Calibri"/>
                <w:b/>
                <w:color w:val="FFFFFF"/>
                <w:sz w:val="20"/>
                <w:szCs w:val="20"/>
              </w:rPr>
            </w:pPr>
            <w:r>
              <w:rPr>
                <w:rFonts w:ascii="Calibri" w:eastAsia="Calibri" w:hAnsi="Calibri" w:cs="Calibri"/>
                <w:b/>
                <w:color w:val="FFFFFF"/>
                <w:sz w:val="20"/>
                <w:szCs w:val="20"/>
              </w:rPr>
              <w:t>Actie</w:t>
            </w:r>
          </w:p>
        </w:tc>
        <w:tc>
          <w:tcPr>
            <w:tcW w:w="1641" w:type="dxa"/>
            <w:shd w:val="clear" w:color="auto" w:fill="000080"/>
          </w:tcPr>
          <w:p w14:paraId="2DBB470F" w14:textId="77777777" w:rsidR="0031032D" w:rsidRDefault="00E47860">
            <w:pPr>
              <w:jc w:val="center"/>
              <w:rPr>
                <w:rFonts w:ascii="Calibri" w:eastAsia="Calibri" w:hAnsi="Calibri" w:cs="Calibri"/>
                <w:b/>
                <w:color w:val="FFFFFF"/>
                <w:sz w:val="20"/>
                <w:szCs w:val="20"/>
              </w:rPr>
            </w:pPr>
            <w:r>
              <w:rPr>
                <w:rFonts w:ascii="Calibri" w:eastAsia="Calibri" w:hAnsi="Calibri" w:cs="Calibri"/>
                <w:b/>
                <w:color w:val="FFFFFF"/>
                <w:sz w:val="20"/>
                <w:szCs w:val="20"/>
              </w:rPr>
              <w:t>Datum</w:t>
            </w:r>
          </w:p>
        </w:tc>
        <w:tc>
          <w:tcPr>
            <w:tcW w:w="1053" w:type="dxa"/>
            <w:shd w:val="clear" w:color="auto" w:fill="000080"/>
          </w:tcPr>
          <w:p w14:paraId="04A1CF9D" w14:textId="77777777" w:rsidR="0031032D" w:rsidRDefault="00E47860">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Wie </w:t>
            </w:r>
          </w:p>
        </w:tc>
        <w:tc>
          <w:tcPr>
            <w:tcW w:w="1613" w:type="dxa"/>
            <w:shd w:val="clear" w:color="auto" w:fill="000080"/>
          </w:tcPr>
          <w:p w14:paraId="4EA6603F" w14:textId="77777777" w:rsidR="0031032D" w:rsidRDefault="00E47860">
            <w:pPr>
              <w:jc w:val="center"/>
              <w:rPr>
                <w:rFonts w:ascii="Calibri" w:eastAsia="Calibri" w:hAnsi="Calibri" w:cs="Calibri"/>
                <w:b/>
                <w:color w:val="FFFFFF"/>
                <w:sz w:val="20"/>
                <w:szCs w:val="20"/>
              </w:rPr>
            </w:pPr>
            <w:r>
              <w:rPr>
                <w:rFonts w:ascii="Calibri" w:eastAsia="Calibri" w:hAnsi="Calibri" w:cs="Calibri"/>
                <w:b/>
                <w:color w:val="FFFFFF"/>
                <w:sz w:val="20"/>
                <w:szCs w:val="20"/>
              </w:rPr>
              <w:t xml:space="preserve">Status </w:t>
            </w:r>
          </w:p>
        </w:tc>
      </w:tr>
      <w:tr w:rsidR="0031032D" w14:paraId="035E16B6" w14:textId="77777777" w:rsidTr="007B43D7">
        <w:trPr>
          <w:trHeight w:val="200"/>
        </w:trPr>
        <w:tc>
          <w:tcPr>
            <w:tcW w:w="586" w:type="dxa"/>
            <w:shd w:val="clear" w:color="auto" w:fill="FFFF99"/>
          </w:tcPr>
          <w:p w14:paraId="7A680914" w14:textId="77777777" w:rsidR="0031032D" w:rsidRDefault="00E47860">
            <w:pPr>
              <w:jc w:val="right"/>
              <w:rPr>
                <w:rFonts w:ascii="Calibri" w:eastAsia="Calibri" w:hAnsi="Calibri" w:cs="Calibri"/>
                <w:b/>
                <w:sz w:val="20"/>
                <w:szCs w:val="20"/>
              </w:rPr>
            </w:pPr>
            <w:r>
              <w:rPr>
                <w:rFonts w:ascii="Calibri" w:eastAsia="Calibri" w:hAnsi="Calibri" w:cs="Calibri"/>
                <w:b/>
                <w:sz w:val="20"/>
                <w:szCs w:val="20"/>
              </w:rPr>
              <w:t>1</w:t>
            </w:r>
          </w:p>
        </w:tc>
        <w:tc>
          <w:tcPr>
            <w:tcW w:w="4961" w:type="dxa"/>
            <w:shd w:val="clear" w:color="auto" w:fill="FFFF99"/>
          </w:tcPr>
          <w:p w14:paraId="04314346" w14:textId="54A6263A" w:rsidR="004E0408" w:rsidRDefault="004E0408">
            <w:pPr>
              <w:jc w:val="both"/>
              <w:rPr>
                <w:rFonts w:ascii="Calibri" w:eastAsia="Calibri" w:hAnsi="Calibri" w:cs="Calibri"/>
                <w:b/>
                <w:sz w:val="20"/>
                <w:szCs w:val="20"/>
              </w:rPr>
            </w:pPr>
          </w:p>
        </w:tc>
        <w:tc>
          <w:tcPr>
            <w:tcW w:w="1641" w:type="dxa"/>
            <w:shd w:val="clear" w:color="auto" w:fill="FFFF99"/>
          </w:tcPr>
          <w:p w14:paraId="70EE8368" w14:textId="77777777" w:rsidR="0031032D" w:rsidRDefault="0031032D">
            <w:pPr>
              <w:jc w:val="center"/>
              <w:rPr>
                <w:rFonts w:ascii="Calibri" w:eastAsia="Calibri" w:hAnsi="Calibri" w:cs="Calibri"/>
                <w:b/>
                <w:sz w:val="20"/>
                <w:szCs w:val="20"/>
              </w:rPr>
            </w:pPr>
          </w:p>
        </w:tc>
        <w:tc>
          <w:tcPr>
            <w:tcW w:w="1053" w:type="dxa"/>
            <w:shd w:val="clear" w:color="auto" w:fill="FFFF99"/>
          </w:tcPr>
          <w:p w14:paraId="093428B7" w14:textId="014F275F" w:rsidR="0031032D" w:rsidRDefault="0031032D">
            <w:pPr>
              <w:jc w:val="center"/>
              <w:rPr>
                <w:rFonts w:ascii="Calibri" w:eastAsia="Calibri" w:hAnsi="Calibri" w:cs="Calibri"/>
                <w:b/>
                <w:sz w:val="20"/>
                <w:szCs w:val="20"/>
              </w:rPr>
            </w:pPr>
          </w:p>
        </w:tc>
        <w:tc>
          <w:tcPr>
            <w:tcW w:w="1613" w:type="dxa"/>
            <w:shd w:val="clear" w:color="auto" w:fill="FFFF99"/>
          </w:tcPr>
          <w:p w14:paraId="310AB8BE" w14:textId="77777777" w:rsidR="0031032D" w:rsidRDefault="0031032D">
            <w:pPr>
              <w:jc w:val="center"/>
              <w:rPr>
                <w:rFonts w:ascii="Calibri" w:eastAsia="Calibri" w:hAnsi="Calibri" w:cs="Calibri"/>
                <w:b/>
                <w:sz w:val="20"/>
                <w:szCs w:val="20"/>
              </w:rPr>
            </w:pPr>
          </w:p>
        </w:tc>
      </w:tr>
      <w:tr w:rsidR="0031032D" w:rsidRPr="0021054D" w14:paraId="7D22482A" w14:textId="77777777" w:rsidTr="007B43D7">
        <w:trPr>
          <w:trHeight w:val="200"/>
        </w:trPr>
        <w:tc>
          <w:tcPr>
            <w:tcW w:w="586" w:type="dxa"/>
            <w:shd w:val="clear" w:color="auto" w:fill="FFFF99"/>
          </w:tcPr>
          <w:p w14:paraId="4B99F4BF" w14:textId="77777777" w:rsidR="0031032D" w:rsidRDefault="00E47860">
            <w:pPr>
              <w:jc w:val="right"/>
              <w:rPr>
                <w:rFonts w:ascii="Calibri" w:eastAsia="Calibri" w:hAnsi="Calibri" w:cs="Calibri"/>
                <w:b/>
                <w:sz w:val="20"/>
                <w:szCs w:val="20"/>
              </w:rPr>
            </w:pPr>
            <w:r>
              <w:rPr>
                <w:rFonts w:ascii="Calibri" w:eastAsia="Calibri" w:hAnsi="Calibri" w:cs="Calibri"/>
                <w:b/>
                <w:sz w:val="20"/>
                <w:szCs w:val="20"/>
              </w:rPr>
              <w:t>2</w:t>
            </w:r>
          </w:p>
        </w:tc>
        <w:tc>
          <w:tcPr>
            <w:tcW w:w="4961" w:type="dxa"/>
            <w:shd w:val="clear" w:color="auto" w:fill="FFFF99"/>
          </w:tcPr>
          <w:p w14:paraId="6C4F18CD" w14:textId="4D77352B" w:rsidR="0031032D" w:rsidRPr="0021054D" w:rsidRDefault="0031032D">
            <w:pPr>
              <w:jc w:val="both"/>
              <w:rPr>
                <w:rFonts w:ascii="Calibri" w:eastAsia="Calibri" w:hAnsi="Calibri" w:cs="Calibri"/>
                <w:b/>
                <w:sz w:val="20"/>
                <w:szCs w:val="20"/>
                <w:lang w:val="en-US"/>
              </w:rPr>
            </w:pPr>
          </w:p>
        </w:tc>
        <w:tc>
          <w:tcPr>
            <w:tcW w:w="1641" w:type="dxa"/>
            <w:shd w:val="clear" w:color="auto" w:fill="FFFF99"/>
          </w:tcPr>
          <w:p w14:paraId="31777360" w14:textId="77777777" w:rsidR="0031032D" w:rsidRPr="0021054D" w:rsidRDefault="0031032D">
            <w:pPr>
              <w:jc w:val="center"/>
              <w:rPr>
                <w:rFonts w:ascii="Calibri" w:eastAsia="Calibri" w:hAnsi="Calibri" w:cs="Calibri"/>
                <w:b/>
                <w:sz w:val="20"/>
                <w:szCs w:val="20"/>
                <w:lang w:val="en-US"/>
              </w:rPr>
            </w:pPr>
          </w:p>
        </w:tc>
        <w:tc>
          <w:tcPr>
            <w:tcW w:w="1053" w:type="dxa"/>
            <w:shd w:val="clear" w:color="auto" w:fill="FFFF99"/>
          </w:tcPr>
          <w:p w14:paraId="4E91E9F0" w14:textId="1F319D96" w:rsidR="0031032D" w:rsidRPr="0021054D" w:rsidRDefault="0031032D">
            <w:pPr>
              <w:jc w:val="center"/>
              <w:rPr>
                <w:rFonts w:ascii="Calibri" w:eastAsia="Calibri" w:hAnsi="Calibri" w:cs="Calibri"/>
                <w:b/>
                <w:sz w:val="20"/>
                <w:szCs w:val="20"/>
                <w:lang w:val="en-US"/>
              </w:rPr>
            </w:pPr>
          </w:p>
        </w:tc>
        <w:tc>
          <w:tcPr>
            <w:tcW w:w="1613" w:type="dxa"/>
            <w:shd w:val="clear" w:color="auto" w:fill="FFFF99"/>
          </w:tcPr>
          <w:p w14:paraId="4EC881A4" w14:textId="05155A30" w:rsidR="0031032D" w:rsidRPr="0021054D" w:rsidRDefault="0031032D">
            <w:pPr>
              <w:jc w:val="center"/>
              <w:rPr>
                <w:rFonts w:ascii="Calibri" w:eastAsia="Calibri" w:hAnsi="Calibri" w:cs="Calibri"/>
                <w:b/>
                <w:sz w:val="20"/>
                <w:szCs w:val="20"/>
                <w:lang w:val="en-US"/>
              </w:rPr>
            </w:pPr>
          </w:p>
        </w:tc>
      </w:tr>
      <w:tr w:rsidR="0031032D" w14:paraId="41CBB810" w14:textId="77777777" w:rsidTr="007B43D7">
        <w:trPr>
          <w:trHeight w:val="200"/>
        </w:trPr>
        <w:tc>
          <w:tcPr>
            <w:tcW w:w="586" w:type="dxa"/>
            <w:shd w:val="clear" w:color="auto" w:fill="FFFF99"/>
          </w:tcPr>
          <w:p w14:paraId="2737806D" w14:textId="77777777" w:rsidR="0031032D" w:rsidRDefault="00E47860">
            <w:pPr>
              <w:jc w:val="right"/>
              <w:rPr>
                <w:rFonts w:ascii="Calibri" w:eastAsia="Calibri" w:hAnsi="Calibri" w:cs="Calibri"/>
                <w:b/>
                <w:sz w:val="20"/>
                <w:szCs w:val="20"/>
              </w:rPr>
            </w:pPr>
            <w:r>
              <w:rPr>
                <w:rFonts w:ascii="Calibri" w:eastAsia="Calibri" w:hAnsi="Calibri" w:cs="Calibri"/>
                <w:b/>
                <w:sz w:val="20"/>
                <w:szCs w:val="20"/>
              </w:rPr>
              <w:t>3</w:t>
            </w:r>
          </w:p>
        </w:tc>
        <w:tc>
          <w:tcPr>
            <w:tcW w:w="4961" w:type="dxa"/>
            <w:shd w:val="clear" w:color="auto" w:fill="FFFF99"/>
          </w:tcPr>
          <w:p w14:paraId="1746912B" w14:textId="1BB389A8" w:rsidR="0031032D" w:rsidRDefault="0031032D">
            <w:pPr>
              <w:jc w:val="both"/>
              <w:rPr>
                <w:rFonts w:ascii="Calibri" w:eastAsia="Calibri" w:hAnsi="Calibri" w:cs="Calibri"/>
                <w:b/>
                <w:sz w:val="20"/>
                <w:szCs w:val="20"/>
              </w:rPr>
            </w:pPr>
          </w:p>
        </w:tc>
        <w:tc>
          <w:tcPr>
            <w:tcW w:w="1641" w:type="dxa"/>
            <w:shd w:val="clear" w:color="auto" w:fill="FFFF99"/>
          </w:tcPr>
          <w:p w14:paraId="093BE19C" w14:textId="77777777" w:rsidR="0031032D" w:rsidRDefault="0031032D">
            <w:pPr>
              <w:jc w:val="center"/>
              <w:rPr>
                <w:rFonts w:ascii="Calibri" w:eastAsia="Calibri" w:hAnsi="Calibri" w:cs="Calibri"/>
                <w:b/>
                <w:sz w:val="20"/>
                <w:szCs w:val="20"/>
              </w:rPr>
            </w:pPr>
          </w:p>
        </w:tc>
        <w:tc>
          <w:tcPr>
            <w:tcW w:w="1053" w:type="dxa"/>
            <w:shd w:val="clear" w:color="auto" w:fill="FFFF99"/>
          </w:tcPr>
          <w:p w14:paraId="594ADFFB" w14:textId="3071E038" w:rsidR="0031032D" w:rsidRDefault="0031032D">
            <w:pPr>
              <w:jc w:val="center"/>
              <w:rPr>
                <w:rFonts w:ascii="Calibri" w:eastAsia="Calibri" w:hAnsi="Calibri" w:cs="Calibri"/>
                <w:b/>
                <w:sz w:val="20"/>
                <w:szCs w:val="20"/>
              </w:rPr>
            </w:pPr>
          </w:p>
        </w:tc>
        <w:tc>
          <w:tcPr>
            <w:tcW w:w="1613" w:type="dxa"/>
            <w:shd w:val="clear" w:color="auto" w:fill="FFFF99"/>
          </w:tcPr>
          <w:p w14:paraId="287F96DF" w14:textId="713F9CDE" w:rsidR="0031032D" w:rsidRDefault="0031032D">
            <w:pPr>
              <w:jc w:val="center"/>
              <w:rPr>
                <w:rFonts w:ascii="Calibri" w:eastAsia="Calibri" w:hAnsi="Calibri" w:cs="Calibri"/>
                <w:b/>
                <w:sz w:val="20"/>
                <w:szCs w:val="20"/>
              </w:rPr>
            </w:pPr>
          </w:p>
        </w:tc>
      </w:tr>
      <w:tr w:rsidR="0031032D" w14:paraId="5EA0194B" w14:textId="77777777" w:rsidTr="007B43D7">
        <w:trPr>
          <w:trHeight w:val="200"/>
        </w:trPr>
        <w:tc>
          <w:tcPr>
            <w:tcW w:w="586" w:type="dxa"/>
            <w:shd w:val="clear" w:color="auto" w:fill="FFFF99"/>
          </w:tcPr>
          <w:p w14:paraId="3F61097E" w14:textId="77777777" w:rsidR="0031032D" w:rsidRDefault="00E47860">
            <w:pPr>
              <w:jc w:val="right"/>
              <w:rPr>
                <w:rFonts w:ascii="Calibri" w:eastAsia="Calibri" w:hAnsi="Calibri" w:cs="Calibri"/>
                <w:b/>
                <w:sz w:val="20"/>
                <w:szCs w:val="20"/>
              </w:rPr>
            </w:pPr>
            <w:r>
              <w:rPr>
                <w:rFonts w:ascii="Calibri" w:eastAsia="Calibri" w:hAnsi="Calibri" w:cs="Calibri"/>
                <w:b/>
                <w:sz w:val="20"/>
                <w:szCs w:val="20"/>
              </w:rPr>
              <w:t>4</w:t>
            </w:r>
          </w:p>
        </w:tc>
        <w:tc>
          <w:tcPr>
            <w:tcW w:w="4961" w:type="dxa"/>
            <w:shd w:val="clear" w:color="auto" w:fill="FFFF99"/>
          </w:tcPr>
          <w:p w14:paraId="08B5EBC9" w14:textId="415332F6" w:rsidR="0031032D" w:rsidRDefault="0031032D">
            <w:pPr>
              <w:jc w:val="both"/>
              <w:rPr>
                <w:rFonts w:ascii="Calibri" w:eastAsia="Calibri" w:hAnsi="Calibri" w:cs="Calibri"/>
                <w:b/>
                <w:sz w:val="20"/>
                <w:szCs w:val="20"/>
              </w:rPr>
            </w:pPr>
          </w:p>
        </w:tc>
        <w:tc>
          <w:tcPr>
            <w:tcW w:w="1641" w:type="dxa"/>
            <w:shd w:val="clear" w:color="auto" w:fill="FFFF99"/>
          </w:tcPr>
          <w:p w14:paraId="46233CA9" w14:textId="77777777" w:rsidR="0031032D" w:rsidRDefault="0031032D">
            <w:pPr>
              <w:jc w:val="center"/>
              <w:rPr>
                <w:rFonts w:ascii="Calibri" w:eastAsia="Calibri" w:hAnsi="Calibri" w:cs="Calibri"/>
                <w:b/>
                <w:sz w:val="20"/>
                <w:szCs w:val="20"/>
              </w:rPr>
            </w:pPr>
          </w:p>
        </w:tc>
        <w:tc>
          <w:tcPr>
            <w:tcW w:w="1053" w:type="dxa"/>
            <w:shd w:val="clear" w:color="auto" w:fill="FFFF99"/>
          </w:tcPr>
          <w:p w14:paraId="50DAF38A" w14:textId="1A581CBD" w:rsidR="0031032D" w:rsidRDefault="0031032D">
            <w:pPr>
              <w:jc w:val="center"/>
              <w:rPr>
                <w:rFonts w:ascii="Calibri" w:eastAsia="Calibri" w:hAnsi="Calibri" w:cs="Calibri"/>
                <w:b/>
                <w:sz w:val="20"/>
                <w:szCs w:val="20"/>
              </w:rPr>
            </w:pPr>
          </w:p>
        </w:tc>
        <w:tc>
          <w:tcPr>
            <w:tcW w:w="1613" w:type="dxa"/>
            <w:shd w:val="clear" w:color="auto" w:fill="FFFF99"/>
          </w:tcPr>
          <w:p w14:paraId="7ABDCE4B" w14:textId="51B4A62E" w:rsidR="0031032D" w:rsidRDefault="0031032D">
            <w:pPr>
              <w:jc w:val="center"/>
              <w:rPr>
                <w:rFonts w:ascii="Calibri" w:eastAsia="Calibri" w:hAnsi="Calibri" w:cs="Calibri"/>
                <w:b/>
                <w:sz w:val="20"/>
                <w:szCs w:val="20"/>
              </w:rPr>
            </w:pPr>
          </w:p>
        </w:tc>
      </w:tr>
    </w:tbl>
    <w:p w14:paraId="3EF72A70" w14:textId="77777777" w:rsidR="0031032D" w:rsidRDefault="0031032D"/>
    <w:sectPr w:rsidR="0031032D">
      <w:footerReference w:type="even" r:id="rId8"/>
      <w:footerReference w:type="default" r:id="rId9"/>
      <w:pgSz w:w="11906" w:h="16838"/>
      <w:pgMar w:top="1417" w:right="1417" w:bottom="1417" w:left="1075"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3C78" w14:textId="77777777" w:rsidR="004170EE" w:rsidRDefault="004170EE">
      <w:r>
        <w:separator/>
      </w:r>
    </w:p>
  </w:endnote>
  <w:endnote w:type="continuationSeparator" w:id="0">
    <w:p w14:paraId="1950A76E" w14:textId="77777777" w:rsidR="004170EE" w:rsidRDefault="0041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12722" w14:textId="77777777" w:rsidR="0031032D" w:rsidRDefault="00E4786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3B7719BF" w14:textId="77777777" w:rsidR="0031032D" w:rsidRDefault="0031032D">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9E60" w14:textId="77777777" w:rsidR="0031032D" w:rsidRDefault="00E47860">
    <w:pPr>
      <w:pBdr>
        <w:top w:val="nil"/>
        <w:left w:val="nil"/>
        <w:bottom w:val="nil"/>
        <w:right w:val="nil"/>
        <w:between w:val="nil"/>
      </w:pBdr>
      <w:tabs>
        <w:tab w:val="center" w:pos="4536"/>
        <w:tab w:val="right" w:pos="9072"/>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A22CAF">
      <w:rPr>
        <w:rFonts w:ascii="Calibri" w:eastAsia="Calibri" w:hAnsi="Calibri" w:cs="Calibri"/>
        <w:noProof/>
        <w:color w:val="000000"/>
      </w:rPr>
      <w:t>1</w:t>
    </w:r>
    <w:r>
      <w:rPr>
        <w:rFonts w:ascii="Calibri" w:eastAsia="Calibri" w:hAnsi="Calibri" w:cs="Calibri"/>
        <w:color w:val="000000"/>
      </w:rPr>
      <w:fldChar w:fldCharType="end"/>
    </w:r>
  </w:p>
  <w:p w14:paraId="51FBAC3B" w14:textId="77777777" w:rsidR="0031032D" w:rsidRDefault="0031032D">
    <w:pPr>
      <w:pBdr>
        <w:top w:val="nil"/>
        <w:left w:val="nil"/>
        <w:bottom w:val="nil"/>
        <w:right w:val="nil"/>
        <w:between w:val="nil"/>
      </w:pBdr>
      <w:tabs>
        <w:tab w:val="center" w:pos="4536"/>
        <w:tab w:val="right" w:pos="9072"/>
      </w:tabs>
      <w:ind w:right="36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0EA5B" w14:textId="77777777" w:rsidR="004170EE" w:rsidRDefault="004170EE">
      <w:r>
        <w:separator/>
      </w:r>
    </w:p>
  </w:footnote>
  <w:footnote w:type="continuationSeparator" w:id="0">
    <w:p w14:paraId="2775A99C" w14:textId="77777777" w:rsidR="004170EE" w:rsidRDefault="00417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627BA"/>
    <w:multiLevelType w:val="hybridMultilevel"/>
    <w:tmpl w:val="45FC64DA"/>
    <w:lvl w:ilvl="0" w:tplc="D1AE92CC">
      <w:start w:val="7"/>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8141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32D"/>
    <w:rsid w:val="0021054D"/>
    <w:rsid w:val="0031032D"/>
    <w:rsid w:val="00386C34"/>
    <w:rsid w:val="003B2A07"/>
    <w:rsid w:val="003F4F3A"/>
    <w:rsid w:val="004170EE"/>
    <w:rsid w:val="00432DD8"/>
    <w:rsid w:val="00447D92"/>
    <w:rsid w:val="00466E29"/>
    <w:rsid w:val="004746D8"/>
    <w:rsid w:val="004C427C"/>
    <w:rsid w:val="004E0408"/>
    <w:rsid w:val="005A5830"/>
    <w:rsid w:val="0067487D"/>
    <w:rsid w:val="00696942"/>
    <w:rsid w:val="006D549C"/>
    <w:rsid w:val="006E4CD8"/>
    <w:rsid w:val="007B43D7"/>
    <w:rsid w:val="007E5104"/>
    <w:rsid w:val="0082447E"/>
    <w:rsid w:val="00872047"/>
    <w:rsid w:val="008975CA"/>
    <w:rsid w:val="008A4A1D"/>
    <w:rsid w:val="008C4738"/>
    <w:rsid w:val="00946286"/>
    <w:rsid w:val="009C073F"/>
    <w:rsid w:val="00A22CAF"/>
    <w:rsid w:val="00B332DC"/>
    <w:rsid w:val="00B9561E"/>
    <w:rsid w:val="00C33A27"/>
    <w:rsid w:val="00C75B5A"/>
    <w:rsid w:val="00D061CE"/>
    <w:rsid w:val="00D335C9"/>
    <w:rsid w:val="00D4046F"/>
    <w:rsid w:val="00D579E4"/>
    <w:rsid w:val="00D75BAE"/>
    <w:rsid w:val="00E47860"/>
    <w:rsid w:val="00F537F1"/>
    <w:rsid w:val="00F53B38"/>
    <w:rsid w:val="00F836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9EF6"/>
  <w15:docId w15:val="{431A4CA4-18E6-4ADC-91A5-2D5CD890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pBdr>
        <w:top w:val="nil"/>
        <w:left w:val="nil"/>
        <w:bottom w:val="nil"/>
        <w:right w:val="nil"/>
        <w:between w:val="nil"/>
      </w:pBdr>
      <w:spacing w:before="480"/>
      <w:outlineLvl w:val="0"/>
    </w:pPr>
    <w:rPr>
      <w:rFonts w:ascii="Times New Roman" w:eastAsia="Times New Roman" w:hAnsi="Times New Roman" w:cs="Times New Roman"/>
      <w:b/>
      <w:color w:val="345A8A"/>
      <w:sz w:val="32"/>
      <w:szCs w:val="32"/>
    </w:rPr>
  </w:style>
  <w:style w:type="paragraph" w:styleId="Kop2">
    <w:name w:val="heading 2"/>
    <w:basedOn w:val="Standaard"/>
    <w:next w:val="Standaard"/>
    <w:uiPriority w:val="9"/>
    <w:semiHidden/>
    <w:unhideWhenUsed/>
    <w:qFormat/>
    <w:pPr>
      <w:pBdr>
        <w:top w:val="nil"/>
        <w:left w:val="nil"/>
        <w:bottom w:val="nil"/>
        <w:right w:val="nil"/>
        <w:between w:val="nil"/>
      </w:pBdr>
      <w:spacing w:before="200"/>
      <w:outlineLvl w:val="1"/>
    </w:pPr>
    <w:rPr>
      <w:rFonts w:ascii="Times New Roman" w:eastAsia="Times New Roman" w:hAnsi="Times New Roman" w:cs="Times New Roman"/>
      <w:b/>
      <w:color w:val="4F81BD"/>
      <w:sz w:val="26"/>
      <w:szCs w:val="26"/>
    </w:rPr>
  </w:style>
  <w:style w:type="paragraph" w:styleId="Kop3">
    <w:name w:val="heading 3"/>
    <w:basedOn w:val="Standaard"/>
    <w:next w:val="Standaard"/>
    <w:uiPriority w:val="9"/>
    <w:semiHidden/>
    <w:unhideWhenUsed/>
    <w:qFormat/>
    <w:pPr>
      <w:pBdr>
        <w:top w:val="nil"/>
        <w:left w:val="nil"/>
        <w:bottom w:val="nil"/>
        <w:right w:val="nil"/>
        <w:between w:val="nil"/>
      </w:pBdr>
      <w:spacing w:before="200"/>
      <w:outlineLvl w:val="2"/>
    </w:pPr>
    <w:rPr>
      <w:rFonts w:ascii="Times New Roman" w:eastAsia="Times New Roman" w:hAnsi="Times New Roman" w:cs="Times New Roman"/>
      <w:b/>
      <w:color w:val="4F81BD"/>
      <w:sz w:val="24"/>
      <w:szCs w:val="24"/>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pBdr>
        <w:top w:val="nil"/>
        <w:left w:val="nil"/>
        <w:bottom w:val="nil"/>
        <w:right w:val="nil"/>
        <w:between w:val="nil"/>
      </w:pBdr>
      <w:spacing w:after="300"/>
    </w:pPr>
    <w:rPr>
      <w:rFonts w:ascii="Times New Roman" w:eastAsia="Times New Roman" w:hAnsi="Times New Roman" w:cs="Times New Roman"/>
      <w:color w:val="17365D"/>
      <w:sz w:val="52"/>
      <w:szCs w:val="52"/>
    </w:rPr>
  </w:style>
  <w:style w:type="paragraph" w:styleId="Ondertitel">
    <w:name w:val="Subtitle"/>
    <w:basedOn w:val="Standaard"/>
    <w:next w:val="Standaard"/>
    <w:uiPriority w:val="11"/>
    <w:qFormat/>
    <w:pPr>
      <w:pBdr>
        <w:top w:val="nil"/>
        <w:left w:val="nil"/>
        <w:bottom w:val="nil"/>
        <w:right w:val="nil"/>
        <w:between w:val="nil"/>
      </w:pBdr>
    </w:pPr>
    <w:rPr>
      <w:rFonts w:ascii="Times New Roman" w:eastAsia="Times New Roman" w:hAnsi="Times New Roman" w:cs="Times New Roman"/>
      <w:i/>
      <w:color w:val="4F81BD"/>
      <w:sz w:val="24"/>
      <w:szCs w:val="24"/>
    </w:rPr>
  </w:style>
  <w:style w:type="table" w:customStyle="1" w:styleId="a">
    <w:basedOn w:val="Standaardtabel"/>
    <w:tblPr>
      <w:tblStyleRowBandSize w:val="1"/>
      <w:tblStyleColBandSize w:val="1"/>
      <w:tblCellMar>
        <w:left w:w="115" w:type="dxa"/>
        <w:right w:w="115" w:type="dxa"/>
      </w:tblCellMar>
    </w:tblPr>
  </w:style>
  <w:style w:type="table" w:customStyle="1" w:styleId="a0">
    <w:basedOn w:val="Standaardtabel"/>
    <w:tblPr>
      <w:tblStyleRowBandSize w:val="1"/>
      <w:tblStyleColBandSize w:val="1"/>
      <w:tblCellMar>
        <w:left w:w="115" w:type="dxa"/>
        <w:right w:w="115" w:type="dxa"/>
      </w:tblCellMar>
    </w:tblPr>
  </w:style>
  <w:style w:type="table" w:customStyle="1" w:styleId="a1">
    <w:basedOn w:val="Standaardtabel"/>
    <w:tblPr>
      <w:tblStyleRowBandSize w:val="1"/>
      <w:tblStyleColBandSize w:val="1"/>
      <w:tblCellMar>
        <w:left w:w="115" w:type="dxa"/>
        <w:right w:w="115" w:type="dxa"/>
      </w:tblCellMar>
    </w:tblPr>
  </w:style>
  <w:style w:type="paragraph" w:styleId="Lijstalinea">
    <w:name w:val="List Paragraph"/>
    <w:basedOn w:val="Standaard"/>
    <w:uiPriority w:val="34"/>
    <w:qFormat/>
    <w:rsid w:val="00210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7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jaap mengerink</dc:creator>
  <cp:lastModifiedBy>Kevin ten Buuren</cp:lastModifiedBy>
  <cp:revision>2</cp:revision>
  <dcterms:created xsi:type="dcterms:W3CDTF">2023-01-11T14:46:00Z</dcterms:created>
  <dcterms:modified xsi:type="dcterms:W3CDTF">2023-01-11T14:46:00Z</dcterms:modified>
</cp:coreProperties>
</file>